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sz w:val="30"/>
          <w:szCs w:val="30"/>
        </w:rPr>
        <w:t>2017年陕西省西安市西北工业大学附中中考化学一模试卷</w:t>
      </w:r>
    </w:p>
    <w:p>
      <w:pPr>
        <w:spacing w:line="360" w:lineRule="auto"/>
      </w:pPr>
      <w:r>
        <w:rPr>
          <w:b/>
          <w:sz w:val="24"/>
          <w:szCs w:val="24"/>
        </w:rPr>
        <w:t>一、单项选择题（每小题2分）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下列物质的用途与性质对应关系错误的是（　　）</w:t>
      </w:r>
    </w:p>
    <w:tbl>
      <w:tblPr>
        <w:tblStyle w:val="5"/>
        <w:tblW w:w="852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1893"/>
        <w:gridCol w:w="1893"/>
        <w:gridCol w:w="2365"/>
        <w:gridCol w:w="189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选项</w:t>
            </w:r>
          </w:p>
        </w:tc>
        <w:tc>
          <w:tcPr>
            <w:tcW w:w="189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189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236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189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restart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用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途</w:t>
            </w:r>
          </w:p>
        </w:tc>
        <w:tc>
          <w:tcPr>
            <w:tcW w:w="189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990600" cy="876300"/>
                  <wp:effectExtent l="0" t="0" r="0" b="0"/>
                  <wp:docPr id="16" name="图片 1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742950" cy="942975"/>
                  <wp:effectExtent l="0" t="0" r="0" b="9525"/>
                  <wp:docPr id="3" name="图片 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733425" cy="895350"/>
                  <wp:effectExtent l="0" t="0" r="9525" b="0"/>
                  <wp:docPr id="10" name="图片 3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771525" cy="876300"/>
                  <wp:effectExtent l="0" t="0" r="9525" b="0"/>
                  <wp:docPr id="13" name="图片 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Merge w:val="continue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89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干冰用于人工降雨</w:t>
            </w:r>
          </w:p>
        </w:tc>
        <w:tc>
          <w:tcPr>
            <w:tcW w:w="189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活性炭作口罩滤芯</w:t>
            </w:r>
          </w:p>
        </w:tc>
        <w:tc>
          <w:tcPr>
            <w:tcW w:w="236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碳棒（含石墨）作电极</w:t>
            </w:r>
          </w:p>
        </w:tc>
        <w:tc>
          <w:tcPr>
            <w:tcW w:w="189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蜡烛在空气中燃烧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性质</w:t>
            </w:r>
          </w:p>
        </w:tc>
        <w:tc>
          <w:tcPr>
            <w:tcW w:w="189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干冰升华后的气体 密度大于空气</w:t>
            </w:r>
          </w:p>
        </w:tc>
        <w:tc>
          <w:tcPr>
            <w:tcW w:w="189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活性炭吸附性</w:t>
            </w:r>
          </w:p>
        </w:tc>
        <w:tc>
          <w:tcPr>
            <w:tcW w:w="236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石墨导电性</w:t>
            </w:r>
          </w:p>
        </w:tc>
        <w:tc>
          <w:tcPr>
            <w:tcW w:w="1894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氧气助燃性</w:t>
            </w:r>
          </w:p>
        </w:tc>
      </w:tr>
    </w:tbl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科学家采用“组合转化”技术，可将二化碳在一定条件下转化为重要的化工原料乙烯，其反应的微观过程如图所示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下列说法不正确的是（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924935" cy="876300"/>
            <wp:effectExtent l="0" t="0" r="18415" b="0"/>
            <wp:docPr id="7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493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反应前后原子种类、数目均不变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反应中氧元素的化合价没有改变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参加反应的两种分子的个数比是1：4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乙烯的化学式为C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4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下列知识整理的内容中，有错误的一组是（　　）</w:t>
      </w:r>
    </w:p>
    <w:tbl>
      <w:tblPr>
        <w:tblStyle w:val="5"/>
        <w:tblW w:w="841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5"/>
        <w:gridCol w:w="43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除杂的方法</w:t>
            </w:r>
          </w:p>
        </w:tc>
        <w:tc>
          <w:tcPr>
            <w:tcW w:w="43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化学物质中的“三”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除去CO中的CO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﹣﹣通过NaOH溶液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木炭粉中混有铁粉﹣﹣用磁铁吸引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除去空气中的氧气﹣﹣通过灼热的铜粉</w:t>
            </w:r>
          </w:p>
        </w:tc>
        <w:tc>
          <w:tcPr>
            <w:tcW w:w="43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三大化石燃料﹣﹣煤、天然气、石油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三种黑色氧化物﹣﹣CuO、MnO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、Fe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稀释溶液三个步骤﹣﹣计算、量取、混匀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日常物质的区别</w:t>
            </w:r>
          </w:p>
        </w:tc>
        <w:tc>
          <w:tcPr>
            <w:tcW w:w="43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实验安全注意事项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硬水和软水﹣﹣加肥皂水并搅拌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酱油和食醋﹣﹣闻气味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铁片和钢片﹣﹣相互刻划，比较硬度</w:t>
            </w:r>
          </w:p>
        </w:tc>
        <w:tc>
          <w:tcPr>
            <w:tcW w:w="43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制取气体﹣﹣先检查装置的气密性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厨房天然气泄漏﹣﹣要立即打开换气扇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油锅着火﹣﹣用水烧灭</w:t>
            </w:r>
          </w:p>
        </w:tc>
      </w:tr>
    </w:tbl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  B.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  C.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 D.</w:t>
      </w:r>
      <w:r>
        <w:rPr>
          <w:sz w:val="24"/>
          <w:szCs w:val="24"/>
        </w:rPr>
        <w:t>D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如图所示图象能正确反映对应变化关系的是（　　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spacing w:line="360" w:lineRule="auto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352550" cy="1152525"/>
                  <wp:effectExtent l="0" t="0" r="0" b="9525"/>
                  <wp:docPr id="4" name="图片 6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6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vAlign w:val="top"/>
          </w:tcPr>
          <w:p>
            <w:pPr>
              <w:spacing w:line="360" w:lineRule="auto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466850" cy="1200150"/>
                  <wp:effectExtent l="0" t="0" r="0" b="0"/>
                  <wp:docPr id="15" name="图片 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261" w:type="dxa"/>
            <w:vAlign w:val="top"/>
          </w:tcPr>
          <w:p>
            <w:pPr>
              <w:spacing w:line="360" w:lineRule="auto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A.</w:t>
            </w:r>
            <w:r>
              <w:rPr>
                <w:sz w:val="24"/>
                <w:szCs w:val="24"/>
              </w:rPr>
              <w:t>向一定质量的碳酸钙中不断加入盐酸</w:t>
            </w:r>
          </w:p>
        </w:tc>
        <w:tc>
          <w:tcPr>
            <w:tcW w:w="4261" w:type="dxa"/>
            <w:vAlign w:val="top"/>
          </w:tcPr>
          <w:p>
            <w:pPr>
              <w:spacing w:line="360" w:lineRule="auto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B.</w:t>
            </w:r>
            <w:r>
              <w:rPr>
                <w:sz w:val="24"/>
                <w:szCs w:val="24"/>
              </w:rPr>
              <w:t>向一定质量的铜锌合金样品中加入稀硫酸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spacing w:line="360" w:lineRule="auto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295400" cy="1152525"/>
                  <wp:effectExtent l="0" t="0" r="0" b="9525"/>
                  <wp:docPr id="19" name="图片 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vAlign w:val="top"/>
          </w:tcPr>
          <w:p>
            <w:pPr>
              <w:spacing w:line="360" w:lineRule="auto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485900" cy="1123950"/>
                  <wp:effectExtent l="0" t="0" r="0" b="0"/>
                  <wp:docPr id="9" name="图片 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spacing w:line="360" w:lineRule="auto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C.</w:t>
            </w:r>
            <w:r>
              <w:rPr>
                <w:sz w:val="24"/>
                <w:szCs w:val="24"/>
              </w:rPr>
              <w:t>用酒精灯加热一定质量的高锰酸钾</w:t>
            </w:r>
          </w:p>
        </w:tc>
        <w:tc>
          <w:tcPr>
            <w:tcW w:w="4261" w:type="dxa"/>
            <w:vAlign w:val="top"/>
          </w:tcPr>
          <w:p>
            <w:pPr>
              <w:spacing w:line="360" w:lineRule="auto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D.</w:t>
            </w:r>
            <w:r>
              <w:rPr>
                <w:sz w:val="24"/>
                <w:szCs w:val="24"/>
              </w:rPr>
              <w:t>向盛有少量二氧化锰的烧杯中不断加入过氧化氢溶液</w:t>
            </w:r>
          </w:p>
        </w:tc>
      </w:tr>
    </w:tbl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将一定量的锌粉加入到FeSO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、CuSO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和M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的混合溶液中，充分反应后过滤，向滤渣中加入稀盐酸有气泡产生，则下列叙述正确的是（　　）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滤渣中一定含有锌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滤渣中一定含有铜和铁，可能含有锌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滤液的颜色不可能为浅绿色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滤液中溶质一定含有硫酸锌和硫酸镁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⑤</w:t>
      </w:r>
      <w:r>
        <w:rPr>
          <w:sz w:val="24"/>
          <w:szCs w:val="24"/>
        </w:rPr>
        <w:t>向滤渣中加入稀盐酸，最后溶液一定变成浅绿色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 w:eastAsia="宋体"/>
          <w:sz w:val="24"/>
          <w:szCs w:val="24"/>
          <w:lang w:eastAsia="zh-CN"/>
        </w:rPr>
        <w:t>A.</w:t>
      </w:r>
      <w:r>
        <w:rPr>
          <w:rFonts w:hint="eastAsia" w:ascii="宋体" w:hAnsi="宋体" w:eastAsia="宋体"/>
          <w:sz w:val="24"/>
          <w:szCs w:val="24"/>
        </w:rPr>
        <w:t>①⑤</w:t>
      </w:r>
      <w:r>
        <w:rPr>
          <w:rFonts w:hint="eastAsia" w:eastAsia="宋体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rFonts w:hint="eastAsia" w:ascii="宋体" w:hAnsi="宋体" w:eastAsia="宋体"/>
          <w:sz w:val="24"/>
          <w:szCs w:val="24"/>
        </w:rPr>
        <w:t>②④</w:t>
      </w:r>
      <w:r>
        <w:rPr>
          <w:rFonts w:hint="eastAsia" w:eastAsia="宋体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rFonts w:hint="eastAsia" w:ascii="宋体" w:hAnsi="宋体" w:eastAsia="宋体"/>
          <w:sz w:val="24"/>
          <w:szCs w:val="24"/>
        </w:rPr>
        <w:t>③④</w:t>
      </w:r>
      <w:r>
        <w:rPr>
          <w:rFonts w:hint="eastAsia" w:eastAsia="宋体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rFonts w:hint="eastAsia" w:ascii="宋体" w:hAnsi="宋体" w:eastAsia="宋体"/>
          <w:sz w:val="24"/>
          <w:szCs w:val="24"/>
        </w:rPr>
        <w:t>②③⑤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6.</w:t>
      </w:r>
      <w:r>
        <w:rPr>
          <w:sz w:val="24"/>
          <w:szCs w:val="24"/>
        </w:rPr>
        <w:t>向盛有一定质量A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和Cu（NO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的混合溶液中的烧杯中逐渐加入过量的锌粉，边加边搅拌，溶液质量与加入锌的质量关系如图所示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a点溶液中的金属离子有3种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b点所得固体只有银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b﹣c（不包括b点）的反应为锌和硝酸铜的反应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d点溶液中的阳离子只有Zn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  <w:sz w:val="24"/>
          <w:szCs w:val="24"/>
          <w:vertAlign w:val="superscript"/>
        </w:rPr>
        <w:t>+</w:t>
      </w:r>
    </w:p>
    <w:p>
      <w:pPr>
        <w:spacing w:line="360" w:lineRule="auto"/>
      </w:pPr>
      <w:r>
        <w:rPr>
          <w:sz w:val="24"/>
          <w:szCs w:val="24"/>
        </w:rPr>
        <w:t>以上说法正确的个数有（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447800" cy="1171575"/>
            <wp:effectExtent l="0" t="0" r="0" b="9525"/>
            <wp:docPr id="22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1个</w:t>
      </w:r>
      <w:r>
        <w:rPr>
          <w:rFonts w:hint="eastAsia"/>
          <w:sz w:val="24"/>
          <w:szCs w:val="24"/>
          <w:lang w:eastAsia="zh-CN"/>
        </w:rPr>
        <w:t xml:space="preserve">    B.</w:t>
      </w:r>
      <w:r>
        <w:rPr>
          <w:sz w:val="24"/>
          <w:szCs w:val="24"/>
        </w:rPr>
        <w:t>2个</w:t>
      </w:r>
      <w:r>
        <w:rPr>
          <w:rFonts w:hint="eastAsia"/>
          <w:sz w:val="24"/>
          <w:szCs w:val="24"/>
          <w:lang w:eastAsia="zh-CN"/>
        </w:rPr>
        <w:t xml:space="preserve">    C.</w:t>
      </w:r>
      <w:r>
        <w:rPr>
          <w:sz w:val="24"/>
          <w:szCs w:val="24"/>
        </w:rPr>
        <w:t>3个</w:t>
      </w:r>
      <w:r>
        <w:rPr>
          <w:rFonts w:hint="eastAsia"/>
          <w:sz w:val="24"/>
          <w:szCs w:val="24"/>
          <w:lang w:eastAsia="zh-CN"/>
        </w:rPr>
        <w:t xml:space="preserve">    D.</w:t>
      </w:r>
      <w:r>
        <w:rPr>
          <w:sz w:val="24"/>
          <w:szCs w:val="24"/>
        </w:rPr>
        <w:t>4个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7.</w:t>
      </w:r>
      <w:r>
        <w:rPr>
          <w:sz w:val="24"/>
          <w:szCs w:val="24"/>
        </w:rPr>
        <w:t>将质量均为30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的甲、乙两种固体分别加入到50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水中，充分搅拌后，剩余固体的质量与温度的关系如图所示，下列说法正确的是（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562100" cy="1400175"/>
            <wp:effectExtent l="0" t="0" r="0" b="9525"/>
            <wp:docPr id="20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甲的溶解度随温度升高而增大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1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时，甲、乙的溶解度均为20</w:t>
      </w:r>
      <w:r>
        <w:rPr>
          <w:rFonts w:hint="eastAsia"/>
          <w:sz w:val="24"/>
          <w:szCs w:val="24"/>
          <w:lang w:eastAsia="zh-CN"/>
        </w:rPr>
        <w:t xml:space="preserve"> g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a，b，c三点中溶质的质量分数由大到小的顺序是：c</w:t>
      </w:r>
      <w:r>
        <w:rPr>
          <w:rFonts w:hint="eastAsia" w:ascii="宋体" w:hAnsi="宋体" w:eastAsia="宋体"/>
          <w:sz w:val="24"/>
          <w:szCs w:val="24"/>
        </w:rPr>
        <w:t>＞</w:t>
      </w:r>
      <w:r>
        <w:rPr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＞</w:t>
      </w:r>
      <w:r>
        <w:rPr>
          <w:sz w:val="24"/>
          <w:szCs w:val="24"/>
        </w:rPr>
        <w:t>b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温度由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降低到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1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时，甲溶液析出5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固体</w:t>
      </w:r>
    </w:p>
    <w:p>
      <w:pPr>
        <w:spacing w:line="360" w:lineRule="auto"/>
      </w:pPr>
      <w:r>
        <w:rPr>
          <w:b/>
          <w:sz w:val="24"/>
          <w:szCs w:val="24"/>
        </w:rPr>
        <w:t>二、填空题（共5小题，化学方程式每个2分，其余每空1分，计19分）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8.</w:t>
      </w:r>
      <w:r>
        <w:rPr>
          <w:sz w:val="24"/>
          <w:szCs w:val="24"/>
        </w:rPr>
        <w:t>甲、乙、丙三位同学要配置不同的溶液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（1）甲同学配置100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5%的NaCl溶液，如图正确的操作顺序是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525135" cy="1257300"/>
            <wp:effectExtent l="0" t="0" r="18415" b="0"/>
            <wp:docPr id="23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（2）乙同学配置100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10%的某溶液，发现溶液温度升高，他用的固体可能是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（3）丙同学把CO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通入水中，要增大CO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的溶解度，他可以采用的方法是加压或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9.</w:t>
      </w:r>
      <w:r>
        <w:rPr>
          <w:sz w:val="24"/>
          <w:szCs w:val="24"/>
        </w:rPr>
        <w:t>保护环境、节约能源、低碳生活是全社会应该倡导的生活方式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（1）净水常用的方法有：沉淀法、过滤法、蒸馏法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其中一定能得到软水的是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（2）化石能源中较为清洁的燃料，含有的主要物质由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组成；</w:t>
      </w:r>
    </w:p>
    <w:p>
      <w:pPr>
        <w:spacing w:line="360" w:lineRule="auto"/>
      </w:pPr>
      <w:r>
        <w:rPr>
          <w:sz w:val="24"/>
          <w:szCs w:val="24"/>
        </w:rPr>
        <w:t>（3）丙醇（化学式为C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O）是一种清洁燃料，它在一定量的氧气中燃烧的化学方程式可表示为</w:t>
      </w:r>
    </w:p>
    <w:p>
      <w:pPr>
        <w:spacing w:line="360" w:lineRule="auto"/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O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4O</w:t>
      </w:r>
      <w:r>
        <w:rPr>
          <w:sz w:val="24"/>
          <w:szCs w:val="24"/>
          <w:vertAlign w:val="subscript"/>
        </w:rPr>
        <w:t>2</w:t>
      </w:r>
      <w:r>
        <w:rPr>
          <w:position w:val="-23"/>
          <w:sz w:val="24"/>
          <w:szCs w:val="24"/>
        </w:rPr>
        <w:drawing>
          <wp:inline distT="0" distB="0" distL="114300" distR="114300">
            <wp:extent cx="504825" cy="381635"/>
            <wp:effectExtent l="0" t="0" r="9525" b="18415"/>
            <wp:docPr id="6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4H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2CO</w:t>
      </w:r>
      <w:r>
        <w:rPr>
          <w:sz w:val="24"/>
          <w:szCs w:val="24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X，生成物X的化学式为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1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时，将等质量的硝酸钾和氯化钾分别加入到各盛有100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水的两个烧杯中，充分搅拌后现象如图1所示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硝酸钾和氯化钾的溶解度曲线如图2所示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（1）烧杯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中的上层清液是否达到饱和状态？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（填“是”“否”或“无法判断”）；</w:t>
      </w:r>
    </w:p>
    <w:p>
      <w:pPr>
        <w:spacing w:line="360" w:lineRule="auto"/>
      </w:pPr>
      <w:r>
        <w:rPr>
          <w:sz w:val="24"/>
          <w:szCs w:val="24"/>
        </w:rPr>
        <w:t>（2）烧杯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中溶解的溶质是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（写名称或化学式）；</w:t>
      </w:r>
    </w:p>
    <w:p>
      <w:pPr>
        <w:spacing w:line="360" w:lineRule="auto"/>
      </w:pPr>
      <w:r>
        <w:rPr>
          <w:sz w:val="24"/>
          <w:szCs w:val="24"/>
        </w:rPr>
        <w:t>（3）将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1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时50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硝酸钾的饱和溶液稀释成10%的溶液，需加水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（4）关于图1中烧杯内的物质，下列说法正确的是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烧杯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内溶液中溶质的质量分数</w:t>
      </w:r>
      <w:r>
        <w:rPr>
          <w:rFonts w:hint="eastAsia" w:ascii="宋体" w:hAnsi="宋体" w:eastAsia="宋体"/>
          <w:sz w:val="24"/>
          <w:szCs w:val="24"/>
        </w:rPr>
        <w:t>＞</w:t>
      </w:r>
      <w:r>
        <w:rPr>
          <w:sz w:val="24"/>
          <w:szCs w:val="24"/>
        </w:rPr>
        <w:t>烧杯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内上层清液中溶质的质量分数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蒸发一定量的水，两烧杯中都一定有固体析出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将烧杯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内溶液倒入烧杯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 xml:space="preserve">中，充分搅拌后，烧杯中一定还有剩余固体 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将温度升高到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，两烧杯内溶液中溶质的质量分数相等（不考虑水的蒸发）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905760" cy="1543050"/>
            <wp:effectExtent l="0" t="0" r="8890" b="0"/>
            <wp:docPr id="18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0576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早在春秋战国时期，我们就开始生产和使用铁器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请按要求填空：</w:t>
      </w:r>
    </w:p>
    <w:p>
      <w:pPr>
        <w:spacing w:line="360" w:lineRule="auto"/>
      </w:pPr>
      <w:r>
        <w:rPr>
          <w:sz w:val="24"/>
          <w:szCs w:val="24"/>
        </w:rPr>
        <w:t>（1）工业上用赤铁矿石炼铁原理的化学方程式是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（2）右图实验中，硬质玻璃管中的现象是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（3）下列关于金属的叙述，正确的是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合金中至少有两种金属；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合金比组成它们的纯金属硬度更高，熔点更低；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合金一定为混合物；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保护金属资源可以采用刷漆的方法；</w:t>
      </w:r>
    </w:p>
    <w:p>
      <w:pPr>
        <w:spacing w:line="360" w:lineRule="auto"/>
      </w:pPr>
      <w:r>
        <w:rPr>
          <w:sz w:val="24"/>
          <w:szCs w:val="24"/>
        </w:rPr>
        <w:t>E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工业炼铁，得到的是纯铁</w:t>
      </w:r>
    </w:p>
    <w:p>
      <w:pPr>
        <w:spacing w:line="360" w:lineRule="auto"/>
      </w:pPr>
      <w:r>
        <w:rPr>
          <w:sz w:val="24"/>
          <w:szCs w:val="24"/>
        </w:rPr>
        <w:t>F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工业炼铁所需的原料有铁矿石、焦炭、石灰石和空气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534410" cy="1390650"/>
            <wp:effectExtent l="0" t="0" r="8890" b="0"/>
            <wp:docPr id="21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3441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如图是部分含碳物质的转化关系图，根据图示回答下列问题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（1）能通过化合反应实现的转化有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（选填序号，按由小到大的顺序排列）；</w:t>
      </w:r>
    </w:p>
    <w:p>
      <w:pPr>
        <w:spacing w:line="360" w:lineRule="auto"/>
      </w:pPr>
      <w:r>
        <w:rPr>
          <w:sz w:val="24"/>
          <w:szCs w:val="24"/>
        </w:rPr>
        <w:t>（2）反应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无明显现象，要检验生成物，可加入的试剂是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（3）进行</w:t>
      </w:r>
      <w:r>
        <w:rPr>
          <w:rFonts w:hint="eastAsia" w:ascii="宋体" w:hAnsi="宋体" w:eastAsia="宋体"/>
          <w:sz w:val="24"/>
          <w:szCs w:val="24"/>
        </w:rPr>
        <w:t>⑥</w:t>
      </w:r>
      <w:r>
        <w:rPr>
          <w:sz w:val="24"/>
          <w:szCs w:val="24"/>
        </w:rPr>
        <w:t>的转化，实验室常用物质的化学式是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（4）实验室常用</w:t>
      </w:r>
      <w:r>
        <w:rPr>
          <w:rFonts w:hint="eastAsia" w:ascii="宋体" w:hAnsi="宋体" w:eastAsia="宋体"/>
          <w:sz w:val="24"/>
          <w:szCs w:val="24"/>
        </w:rPr>
        <w:t>⑦</w:t>
      </w:r>
      <w:r>
        <w:rPr>
          <w:sz w:val="24"/>
          <w:szCs w:val="24"/>
        </w:rPr>
        <w:t>来制取CO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，写出化学方程式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496185" cy="1228725"/>
            <wp:effectExtent l="0" t="0" r="18415" b="9525"/>
            <wp:docPr id="14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b/>
          <w:sz w:val="24"/>
          <w:szCs w:val="24"/>
        </w:rPr>
        <w:t>三、实验与探究（共2小题，化学方程式每个2分，其余每空1分，计12分）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如图是初中化学一些基础实验的相关图示，请回答下列问题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726430" cy="1419860"/>
            <wp:effectExtent l="0" t="0" r="7620" b="889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1419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（1）实验室用氯酸钾和二氧化锰制氧气的发生装置应选择图甲中的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（填字母）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（2）实验室制取CO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，可选择装置B，反应物的状态和反应条件分别为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（3）乙组操作中均缺少的仪器是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（4）丙组中能到达实验目的是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（填字母）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要让另一个实验能达到目的，需要做的改进是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（7分）第五套人民币1元硬币采用了钢芯镀镍（Ni）材质，某化学学习小组对镍的部分化学性质进行了探究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【提出问题】镍、铁、铜的活动性由强到弱的顺序是怎样的？</w:t>
      </w:r>
    </w:p>
    <w:p>
      <w:pPr>
        <w:spacing w:line="360" w:lineRule="auto"/>
      </w:pPr>
      <w:r>
        <w:rPr>
          <w:sz w:val="24"/>
          <w:szCs w:val="24"/>
        </w:rPr>
        <w:t>【设计实验并验证】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686810" cy="1676400"/>
            <wp:effectExtent l="0" t="0" r="8890" b="0"/>
            <wp:docPr id="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8681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（1）实验前需要将金属丝打磨，目的是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（2）甲中，银白色铁丝表面有黑色固体生成，写出该反应的化学方程式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sz w:val="24"/>
          <w:szCs w:val="24"/>
          <w:u w:val="single"/>
        </w:rPr>
        <w:t xml:space="preserve">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（3）乙实验中溶液颜色的变化情况是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（4）丁同学把镍丝放入稀盐酸中，发现有气泡产生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【实验结论】三种金属活动性由强到弱顺序是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【反思与拓展】（1）若采用丙实验方案也可得出相同结论，则金属C是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（2）实验后，甲、乙、丙的废液倒在了一起，废液中一定含有的阳离子是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b/>
          <w:sz w:val="24"/>
          <w:szCs w:val="24"/>
        </w:rPr>
        <w:t>四、计算与分析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如图所示，称20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粗锌样品（主要成分为锌，杂质不与酸反应，也不溶与水）置于质量为5</w:t>
      </w:r>
      <w:r>
        <w:rPr>
          <w:rFonts w:hint="eastAsia"/>
          <w:sz w:val="24"/>
          <w:szCs w:val="24"/>
          <w:lang w:eastAsia="zh-CN"/>
        </w:rPr>
        <w:t>8.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的烧杯中，加入100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稀硫酸，恰好完全反应，称得烧杯及烧杯中剩余物总重量为17</w:t>
      </w:r>
      <w:r>
        <w:rPr>
          <w:rFonts w:hint="eastAsia"/>
          <w:sz w:val="24"/>
          <w:szCs w:val="24"/>
          <w:lang w:eastAsia="zh-CN"/>
        </w:rPr>
        <w:t>8.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 xml:space="preserve"> g。</w:t>
      </w:r>
    </w:p>
    <w:p>
      <w:pPr>
        <w:spacing w:line="360" w:lineRule="auto"/>
      </w:pPr>
      <w:r>
        <w:rPr>
          <w:sz w:val="24"/>
          <w:szCs w:val="24"/>
        </w:rPr>
        <w:t>（1）铁皮上镀锌可以到防锈的作用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用学过的知识分析，其原因是隔绝了氧气和水，下列利用了这一防锈原理的是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在暖气片表面刷防锈漆</w:t>
      </w:r>
      <w:r>
        <w:rPr>
          <w:rFonts w:hint="eastAsia"/>
          <w:sz w:val="24"/>
          <w:szCs w:val="24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菜刀洗净擦干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水龙头表面镀铬</w:t>
      </w: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制成不锈钢</w:t>
      </w:r>
    </w:p>
    <w:p>
      <w:pPr>
        <w:spacing w:line="360" w:lineRule="auto"/>
      </w:pPr>
      <w:r>
        <w:rPr>
          <w:sz w:val="24"/>
          <w:szCs w:val="24"/>
        </w:rPr>
        <w:t>（2）请计算稀硫酸中溶质的质量分数（写出计算过程及结果）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839085" cy="828675"/>
            <wp:effectExtent l="0" t="0" r="18415" b="9525"/>
            <wp:docPr id="11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3908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b/>
          <w:sz w:val="34"/>
          <w:szCs w:val="34"/>
        </w:rPr>
        <w:t>2017年陕西省西安市西北工业大学附中中考化学一模试卷</w:t>
      </w:r>
    </w:p>
    <w:p>
      <w:pPr>
        <w:spacing w:line="360" w:lineRule="auto"/>
        <w:jc w:val="center"/>
        <w:rPr>
          <w:sz w:val="32"/>
          <w:szCs w:val="36"/>
        </w:rPr>
      </w:pPr>
      <w:r>
        <w:rPr>
          <w:b/>
          <w:sz w:val="22"/>
          <w:szCs w:val="22"/>
        </w:rPr>
        <w:t>参考答案</w:t>
      </w:r>
    </w:p>
    <w:p>
      <w:pPr>
        <w:spacing w:line="360" w:lineRule="auto"/>
      </w:pPr>
      <w:r>
        <w:rPr>
          <w:sz w:val="24"/>
          <w:szCs w:val="24"/>
        </w:rPr>
        <w:t>　</w:t>
      </w:r>
      <w:r>
        <w:rPr>
          <w:b/>
          <w:sz w:val="24"/>
          <w:szCs w:val="24"/>
        </w:rPr>
        <w:t>一、单项选择题（每小题2分）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 2.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3.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4.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 5.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 6.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7.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</w:t>
      </w:r>
    </w:p>
    <w:p>
      <w:pPr>
        <w:spacing w:line="360" w:lineRule="auto"/>
      </w:pPr>
      <w:r>
        <w:rPr>
          <w:b/>
          <w:sz w:val="24"/>
          <w:szCs w:val="24"/>
        </w:rPr>
        <w:t>二、填空题（共5小题，化学方程式每个2分，其余每空1分，计19分）</w:t>
      </w:r>
    </w:p>
    <w:p>
      <w:pPr>
        <w:spacing w:line="360" w:lineRule="auto"/>
        <w:rPr>
          <w:u w:val="none"/>
        </w:rPr>
      </w:pPr>
      <w:r>
        <w:rPr>
          <w:rFonts w:hint="eastAsia"/>
          <w:sz w:val="24"/>
          <w:szCs w:val="24"/>
          <w:u w:val="none"/>
          <w:lang w:eastAsia="zh-CN"/>
        </w:rPr>
        <w:t>8.</w:t>
      </w:r>
      <w:r>
        <w:rPr>
          <w:sz w:val="24"/>
          <w:szCs w:val="24"/>
          <w:u w:val="none"/>
        </w:rPr>
        <w:t>DAEBC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氢氧化钠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降低温度</w:t>
      </w:r>
      <w:r>
        <w:rPr>
          <w:rFonts w:hint="eastAsia"/>
          <w:sz w:val="24"/>
          <w:szCs w:val="24"/>
          <w:u w:val="none"/>
          <w:lang w:eastAsia="zh-CN"/>
        </w:rPr>
        <w:t xml:space="preserve">   9.</w:t>
      </w:r>
      <w:r>
        <w:rPr>
          <w:sz w:val="24"/>
          <w:szCs w:val="24"/>
          <w:u w:val="none"/>
        </w:rPr>
        <w:t>蒸馏法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碳、氢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CO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0.</w:t>
      </w:r>
      <w:r>
        <w:rPr>
          <w:sz w:val="24"/>
          <w:szCs w:val="24"/>
          <w:u w:val="none"/>
        </w:rPr>
        <w:t>是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氯化钾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50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AD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1.</w:t>
      </w:r>
      <w:r>
        <w:rPr>
          <w:sz w:val="24"/>
          <w:szCs w:val="24"/>
          <w:u w:val="none"/>
        </w:rPr>
        <w:t>Fe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3CO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504825" cy="381635"/>
            <wp:effectExtent l="0" t="0" r="9525" b="18415"/>
            <wp:docPr id="12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2Fe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3CO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红色粉末变成黑色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BCDF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2.</w:t>
      </w:r>
      <w:r>
        <w:rPr>
          <w:rFonts w:hint="eastAsia" w:ascii="宋体" w:hAnsi="宋体" w:eastAsia="宋体"/>
          <w:sz w:val="24"/>
          <w:szCs w:val="24"/>
          <w:u w:val="none"/>
        </w:rPr>
        <w:t>①②③④⑧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紫色石蕊溶液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Ca（OH）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CaCO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2HCl=CaCl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三、实验与探究（共2小题，化学方程式每个2分，其余每空1分，计12分）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3.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反应物是固体与液体，反应条件是常温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玻璃棒</w:t>
      </w:r>
      <w:r>
        <w:rPr>
          <w:rFonts w:hint="eastAsia"/>
          <w:sz w:val="24"/>
          <w:szCs w:val="24"/>
          <w:u w:val="none"/>
          <w:lang w:eastAsia="zh-CN"/>
        </w:rPr>
        <w:t xml:space="preserve">    g   </w:t>
      </w:r>
      <w:r>
        <w:rPr>
          <w:sz w:val="24"/>
          <w:szCs w:val="24"/>
          <w:u w:val="none"/>
        </w:rPr>
        <w:t>把蜡烛换为红磷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4.</w:t>
      </w:r>
      <w:r>
        <w:rPr>
          <w:sz w:val="24"/>
          <w:szCs w:val="24"/>
          <w:u w:val="none"/>
        </w:rPr>
        <w:t>除去金属表面的氧化物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Fe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NiSO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FeSO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Ni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由蓝色变成浅绿色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Fe</w:t>
      </w:r>
      <w:r>
        <w:rPr>
          <w:rFonts w:hint="eastAsia" w:ascii="宋体" w:hAnsi="宋体" w:eastAsia="宋体"/>
          <w:sz w:val="24"/>
          <w:szCs w:val="24"/>
          <w:u w:val="none"/>
        </w:rPr>
        <w:t>＞</w:t>
      </w:r>
      <w:r>
        <w:rPr>
          <w:sz w:val="24"/>
          <w:szCs w:val="24"/>
          <w:u w:val="none"/>
        </w:rPr>
        <w:t>Ni</w:t>
      </w:r>
      <w:r>
        <w:rPr>
          <w:rFonts w:hint="eastAsia" w:ascii="宋体" w:hAnsi="宋体" w:eastAsia="宋体"/>
          <w:sz w:val="24"/>
          <w:szCs w:val="24"/>
          <w:u w:val="none"/>
        </w:rPr>
        <w:t>＞</w:t>
      </w:r>
      <w:r>
        <w:rPr>
          <w:sz w:val="24"/>
          <w:szCs w:val="24"/>
          <w:u w:val="none"/>
        </w:rPr>
        <w:t>Cu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Ni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Ni</w:t>
      </w:r>
      <w:r>
        <w:rPr>
          <w:sz w:val="24"/>
          <w:szCs w:val="24"/>
          <w:u w:val="none"/>
          <w:vertAlign w:val="super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  <w:vertAlign w:val="superscript"/>
        </w:rPr>
        <w:t>+</w:t>
      </w:r>
      <w:r>
        <w:rPr>
          <w:sz w:val="24"/>
          <w:szCs w:val="24"/>
          <w:u w:val="none"/>
        </w:rPr>
        <w:t>、Fe</w:t>
      </w:r>
      <w:r>
        <w:rPr>
          <w:sz w:val="24"/>
          <w:szCs w:val="24"/>
          <w:u w:val="none"/>
          <w:vertAlign w:val="super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  <w:vertAlign w:val="superscript"/>
        </w:rPr>
        <w:t>+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四、计算与分析</w:t>
      </w:r>
    </w:p>
    <w:p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5.（</w:t>
      </w:r>
      <w:r>
        <w:rPr>
          <w:rFonts w:hint="eastAsia"/>
          <w:sz w:val="24"/>
          <w:szCs w:val="24"/>
          <w:u w:val="none"/>
          <w:lang w:val="en-US" w:eastAsia="zh-CN"/>
        </w:rPr>
        <w:t>1</w:t>
      </w:r>
      <w:bookmarkStart w:id="0" w:name="_GoBack"/>
      <w:bookmarkEnd w:id="0"/>
      <w:r>
        <w:rPr>
          <w:rFonts w:hint="eastAsia"/>
          <w:sz w:val="24"/>
          <w:szCs w:val="24"/>
          <w:u w:val="none"/>
          <w:lang w:eastAsia="zh-CN"/>
        </w:rPr>
        <w:t>）</w:t>
      </w:r>
      <w:r>
        <w:rPr>
          <w:sz w:val="24"/>
          <w:szCs w:val="24"/>
          <w:u w:val="none"/>
        </w:rPr>
        <w:t>AC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r>
        <w:drawing>
          <wp:inline distT="0" distB="0" distL="114300" distR="114300">
            <wp:extent cx="4999990" cy="2571115"/>
            <wp:effectExtent l="0" t="0" r="10160" b="635"/>
            <wp:docPr id="2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99990" cy="2571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E673E"/>
    <w:rsid w:val="01A472A4"/>
    <w:rsid w:val="0F2E673E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2018-01-02T03:45:00Z</dcterms:created>
  <dc:creator>恻然</dc:creator>
  <cp:lastModifiedBy>恻然</cp:lastModifiedBy>
  <dcterms:modified xsi:type="dcterms:W3CDTF">2018-01-02T03:46:40Z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