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3153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陕西省初中学业水平考试</w:t>
      </w:r>
    </w:p>
    <w:p w14:paraId="0716648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数学示例一衍生卷</w:t>
      </w:r>
    </w:p>
    <w:p w14:paraId="220D4E1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cs="Times New Roman" w:eastAsiaTheme="majorEastAsia"/>
          <w:lang w:val="en-US" w:eastAsia="zh-CN"/>
        </w:rPr>
        <w:t>本试卷分为第一部分（选择题）和第二部分（非选择题），全卷总分120分，测试时间120分钟.</w:t>
      </w:r>
    </w:p>
    <w:p w14:paraId="63A96681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/>
        <w:jc w:val="center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cs="Times New Roman" w:eastAsiaTheme="majorEastAsia"/>
          <w:lang w:val="en-US" w:eastAsia="zh-CN"/>
        </w:rPr>
        <w:t>第一部分 选择题（共24分）</w:t>
      </w:r>
    </w:p>
    <w:p w14:paraId="0BAD841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cs="Times New Roman" w:eastAsiaTheme="majorEastAsia"/>
          <w:lang w:val="en-US" w:eastAsia="zh-CN"/>
        </w:rPr>
        <w:t>一、选择题（共8小题，每小题3分，计24分.每小题只有一个选项是符合题意的）</w:t>
      </w:r>
    </w:p>
    <w:p w14:paraId="452689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jc w:val="left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  <w:lang w:val="en-US" w:eastAsia="zh-CN"/>
        </w:rPr>
        <w:t>1.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计算（﹣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）×（﹣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）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的值是（　　）</w:t>
      </w:r>
    </w:p>
    <w:p w14:paraId="5B9DADE0">
      <w:pPr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A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﹣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</w:rPr>
        <w:tab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B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</w:rPr>
        <w:tab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C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﹣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</w:rPr>
        <w:tab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D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3</w:t>
      </w:r>
    </w:p>
    <w:p w14:paraId="505AD21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jc w:val="left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发展新能源汽车是我国从汽车大国走向汽车强国的必由之路，下列四款新能源汽车的标志中，是</w:t>
      </w:r>
    </w:p>
    <w:p w14:paraId="4280DCB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jc w:val="left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中心对称图形的是（　　）</w:t>
      </w:r>
    </w:p>
    <w:p w14:paraId="419CE649"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center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639445" cy="610870"/>
            <wp:effectExtent l="0" t="0" r="8255" b="1778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9445" cy="61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057275" cy="628650"/>
            <wp:effectExtent l="0" t="0" r="9525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新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885825" cy="457200"/>
            <wp:effectExtent l="0" t="0" r="9525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183" cy="45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新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666750" cy="62865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8C07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3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如图，已知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分别在直线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上，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CA</w:t>
      </w:r>
      <w:r>
        <w:rPr>
          <w:rFonts w:hint="default" w:ascii="Times New Roman" w:hAnsi="Times New Roman" w:eastAsia="新宋体" w:cs="Times New Roman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CB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，若∠1＝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38°</w:t>
      </w:r>
      <w:r>
        <w:rPr>
          <w:rFonts w:hint="default" w:ascii="Times New Roman" w:hAnsi="Times New Roman" w:eastAsia="新宋体" w:cs="Times New Roman"/>
          <w:sz w:val="21"/>
          <w:szCs w:val="21"/>
        </w:rPr>
        <w:t>，则∠2＝</w:t>
      </w:r>
    </w:p>
    <w:p w14:paraId="0F459CE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　　）</w:t>
      </w:r>
    </w:p>
    <w:p w14:paraId="36F3D27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590675" cy="874395"/>
            <wp:effectExtent l="0" t="0" r="9525" b="1905"/>
            <wp:docPr id="6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9" cy="874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70E1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第3题图</w:t>
      </w:r>
    </w:p>
    <w:p w14:paraId="2C4283CC">
      <w:pPr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38°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42°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45°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52°</w:t>
      </w:r>
    </w:p>
    <w:p w14:paraId="5512B2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4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计算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新宋体" w:cs="Times New Roman"/>
          <w:sz w:val="21"/>
          <w:szCs w:val="21"/>
        </w:rPr>
        <w:t>•（﹣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）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的结果为（　　）</w:t>
      </w:r>
    </w:p>
    <w:p w14:paraId="209E5CB3">
      <w:pPr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</w:rPr>
        <w:t>7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  <w:lang w:val="en-US" w:eastAsia="zh-CN"/>
        </w:rPr>
        <w:t>7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  <w:lang w:val="en-US" w:eastAsia="zh-CN"/>
        </w:rPr>
        <w:t>7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  <w:lang w:val="en-US" w:eastAsia="zh-CN"/>
        </w:rPr>
        <w:t>12</w:t>
      </w:r>
    </w:p>
    <w:p w14:paraId="7D176EB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新宋体" w:cs="Times New Roman"/>
          <w:sz w:val="21"/>
          <w:szCs w:val="21"/>
          <w:highlight w:val="none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highlight w:val="none"/>
        </w:rPr>
        <w:t>已知点</w:t>
      </w:r>
      <w:r>
        <w:rPr>
          <w:rFonts w:hint="default" w:ascii="Times New Roman" w:hAnsi="Times New Roman" w:eastAsia="新宋体" w:cs="Times New Roman"/>
          <w:i/>
          <w:sz w:val="21"/>
          <w:szCs w:val="21"/>
          <w:highlight w:val="none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（﹣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），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）均在直线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kx</w:t>
      </w:r>
      <w:r>
        <w:rPr>
          <w:rFonts w:hint="default" w:ascii="Times New Roman" w:hAnsi="Times New Roman" w:eastAsia="新宋体" w:cs="Times New Roman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sz w:val="21"/>
          <w:szCs w:val="21"/>
        </w:rPr>
        <w:t>≠0）上，若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＜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，则该直线经过的点的坐标</w:t>
      </w:r>
    </w:p>
    <w:p w14:paraId="1AA7077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可以是（　　）</w:t>
      </w:r>
    </w:p>
    <w:p w14:paraId="0B5A427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（3，5）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sz w:val="21"/>
          <w:szCs w:val="21"/>
        </w:rPr>
        <w:t>）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（﹣1，4）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（2，﹣7）</w:t>
      </w:r>
    </w:p>
    <w:p w14:paraId="6C41D52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highlight w:val="none"/>
        </w:rPr>
        <w:t>6</w:t>
      </w:r>
      <w:r>
        <w:rPr>
          <w:rFonts w:hint="default" w:ascii="Times New Roman" w:hAnsi="Times New Roman" w:eastAsia="新宋体" w:cs="Times New Roman"/>
          <w:sz w:val="21"/>
          <w:szCs w:val="21"/>
          <w:highlight w:val="none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highlight w:val="none"/>
        </w:rPr>
        <w:t>如</w:t>
      </w:r>
      <w:r>
        <w:rPr>
          <w:rFonts w:hint="default" w:ascii="Times New Roman" w:hAnsi="Times New Roman" w:eastAsia="新宋体" w:cs="Times New Roman"/>
          <w:sz w:val="21"/>
          <w:szCs w:val="21"/>
        </w:rPr>
        <w:t>图，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在</w:t>
      </w:r>
      <w:r>
        <w:rPr>
          <w:rFonts w:hint="default" w:ascii="Times New Roman" w:hAnsi="Times New Roman" w:eastAsia="新宋体" w:cs="Times New Roman"/>
          <w:sz w:val="21"/>
          <w:szCs w:val="21"/>
        </w:rPr>
        <w:t>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中，点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在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边上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平分∠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ACB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BD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且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CE</w:t>
      </w:r>
      <w:r>
        <w:rPr>
          <w:rFonts w:hint="default" w:ascii="Times New Roman" w:hAnsi="Times New Roman" w:eastAsia="新宋体" w:cs="Times New Roman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BD</w:t>
      </w:r>
      <w:r>
        <w:rPr>
          <w:rFonts w:hint="default" w:ascii="Times New Roman" w:hAnsi="Times New Roman" w:eastAsia="新宋体" w:cs="Times New Roman"/>
          <w:sz w:val="21"/>
          <w:szCs w:val="21"/>
        </w:rPr>
        <w:t>，若∠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</w:p>
    <w:p w14:paraId="36E82EE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＝1，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＝3，则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的长为（　　）</w:t>
      </w:r>
    </w:p>
    <w:p w14:paraId="0548BB9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777365" cy="781050"/>
            <wp:effectExtent l="0" t="0" r="13335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36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B624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第6题图</w:t>
      </w:r>
    </w:p>
    <w:p w14:paraId="6378C8EC">
      <w:pPr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4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m:oMath>
        <m:f>
          <m:fP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9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5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7</w:t>
      </w:r>
    </w:p>
    <w:p w14:paraId="3D84847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7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为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的直径，点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在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上，点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为劣弧</w:t>
      </w:r>
      <m:oMath>
        <m:acc>
          <m:accPr>
            <m:ctrlPr>
              <w:rPr>
                <w:rFonts w:hint="default" w:ascii="Cambria Math" w:hAnsi="Cambria Math" w:cs="Times New Roman"/>
              </w:rPr>
            </m:ctrlPr>
          </m:accPr>
          <m:e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m:t>CD</m:t>
            </m:r>
            <m:ctrlPr>
              <w:rPr>
                <w:rFonts w:hint="default" w:ascii="Cambria Math" w:hAnsi="Cambria Math" w:cs="Times New Roman"/>
              </w:rPr>
            </m:ctrlPr>
          </m:e>
        </m:acc>
      </m:oMath>
      <w:r>
        <w:rPr>
          <w:rFonts w:hint="default" w:ascii="Times New Roman" w:hAnsi="Times New Roman" w:eastAsia="新宋体" w:cs="Times New Roman"/>
          <w:sz w:val="21"/>
          <w:szCs w:val="21"/>
        </w:rPr>
        <w:t>的中点，连接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OD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</w:p>
    <w:p w14:paraId="397250B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若∠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sz w:val="21"/>
          <w:szCs w:val="21"/>
        </w:rPr>
        <w:t>0°，则∠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DAB</w:t>
      </w:r>
      <w:r>
        <w:rPr>
          <w:rFonts w:hint="default" w:ascii="Times New Roman" w:hAnsi="Times New Roman" w:eastAsia="新宋体" w:cs="Times New Roman"/>
          <w:sz w:val="21"/>
          <w:szCs w:val="21"/>
        </w:rPr>
        <w:t>的度数是（　　）</w:t>
      </w:r>
    </w:p>
    <w:p w14:paraId="2F375B2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078865" cy="1034415"/>
            <wp:effectExtent l="0" t="0" r="6985" b="1333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3AC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第7题图</w:t>
      </w:r>
    </w:p>
    <w:p w14:paraId="3029D46A">
      <w:pPr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30°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40°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50°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eastAsia="新宋体" w:cs="Times New Roman"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60°</w:t>
      </w:r>
    </w:p>
    <w:p w14:paraId="76CA6FE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已知二次函数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ax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+</m:t>
        </m:r>
      </m:oMath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+1（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为常数）的对称轴为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=2，下列说法中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错误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的是（　　）</w:t>
      </w:r>
    </w:p>
    <w:p w14:paraId="27AC311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图象与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轴的交点在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轴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正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半轴上</w:t>
      </w:r>
    </w:p>
    <w:p w14:paraId="4DC7168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该二次函数的最小值为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</w:t>
      </w:r>
    </w:p>
    <w:p w14:paraId="47E8347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图象与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轴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没有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交点</w:t>
      </w:r>
    </w:p>
    <w:p w14:paraId="2066CCF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eastAsia="新宋体" w:cs="Times New Roman"/>
          <w:sz w:val="21"/>
          <w:szCs w:val="21"/>
          <w:vertAlign w:val="subscript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若点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2，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），B（3，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）在该函数图象上，则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＜</w:t>
      </w:r>
      <w:r>
        <w:rPr>
          <w:rFonts w:hint="default" w:ascii="Times New Roman" w:hAnsi="Times New Roman" w:eastAsia="新宋体" w:cs="Times New Roman"/>
          <w:i/>
          <w:iCs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  <w:vertAlign w:val="subscript"/>
          <w:lang w:val="en-US" w:eastAsia="zh-CN"/>
        </w:rPr>
        <w:t>2</w:t>
      </w:r>
    </w:p>
    <w:p w14:paraId="781F9A82"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/>
        <w:jc w:val="center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cs="Times New Roman" w:eastAsiaTheme="majorEastAsia"/>
          <w:lang w:val="en-US" w:eastAsia="zh-CN"/>
        </w:rPr>
        <w:t>第二部分 非选择题（共96分）</w:t>
      </w:r>
    </w:p>
    <w:p w14:paraId="7E0FF34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cs="Times New Roman" w:eastAsiaTheme="majorEastAsia"/>
          <w:lang w:val="en-US" w:eastAsia="zh-CN"/>
        </w:rPr>
      </w:pPr>
      <w:r>
        <w:rPr>
          <w:rFonts w:hint="default" w:ascii="Times New Roman" w:hAnsi="Times New Roman" w:cs="Times New Roman" w:eastAsiaTheme="majorEastAsia"/>
          <w:lang w:val="en-US" w:eastAsia="zh-CN"/>
        </w:rPr>
        <w:t>二、填空题（共5小题，每小题3分，计15分）</w:t>
      </w:r>
    </w:p>
    <w:p w14:paraId="32226EB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9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不等式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≥﹣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的解集是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      　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2D7834D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10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磁力片是一种‌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STEAM益智积木玩具，主要通过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‌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磁吸连接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‌不同几何形状的片体进行拼搭。明明将</w:t>
      </w:r>
    </w:p>
    <w:p w14:paraId="01C8730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平放在桌面的一个</w:t>
      </w:r>
      <w:r>
        <w:rPr>
          <w:rFonts w:hint="default" w:ascii="Times New Roman" w:hAnsi="Times New Roman" w:eastAsia="新宋体" w:cs="Times New Roman"/>
          <w:sz w:val="21"/>
          <w:szCs w:val="21"/>
        </w:rPr>
        <w:t>正五边形磁力片和正六边形磁力片拼在一起（一边重合），示意图如图所示，则形</w:t>
      </w:r>
    </w:p>
    <w:p w14:paraId="647D8F8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成的∠1的度数是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       　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56CBD89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jc w:val="center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886460" cy="644525"/>
            <wp:effectExtent l="0" t="0" r="8890" b="3175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460" cy="64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B1E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jc w:val="center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第10题图</w:t>
      </w:r>
    </w:p>
    <w:p w14:paraId="4B24F9F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如图，在边长为1的正方形网格中，点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均在格点上，则∠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的度数为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      　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55D4A6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788670" cy="909955"/>
            <wp:effectExtent l="0" t="0" r="11430" b="4445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8670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7A20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jc w:val="center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第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11</w:t>
      </w:r>
      <w:r>
        <w:rPr>
          <w:rFonts w:hint="default" w:ascii="Times New Roman" w:hAnsi="Times New Roman" w:cs="Times New Roman"/>
          <w:lang w:val="en-US" w:eastAsia="zh-CN"/>
        </w:rPr>
        <w:t>题图</w:t>
      </w:r>
    </w:p>
    <w:p w14:paraId="7F9CCA1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如图，反比例函数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y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sz w:val="28"/>
                <w:szCs w:val="28"/>
              </w:rPr>
              <m:t>k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sz w:val="28"/>
                <w:szCs w:val="28"/>
              </w:rPr>
              <m:t>x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sz w:val="21"/>
          <w:szCs w:val="21"/>
        </w:rPr>
        <w:t>≠0）的图象与矩形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OABC</w:t>
      </w:r>
      <w:r>
        <w:rPr>
          <w:rFonts w:hint="default" w:ascii="Times New Roman" w:hAnsi="Times New Roman" w:eastAsia="新宋体" w:cs="Times New Roman"/>
          <w:sz w:val="21"/>
          <w:szCs w:val="21"/>
        </w:rPr>
        <w:t>在第一象限相交于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两点，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sz w:val="21"/>
          <w:szCs w:val="21"/>
        </w:rPr>
        <w:t>＝2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OA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新宋体" w:cs="Times New Roman"/>
          <w:sz w:val="21"/>
          <w:szCs w:val="21"/>
        </w:rPr>
        <w:t>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OD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OE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sz w:val="21"/>
          <w:szCs w:val="21"/>
        </w:rPr>
        <w:t>，若△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ODE</w:t>
      </w:r>
      <w:r>
        <w:rPr>
          <w:rFonts w:hint="default" w:ascii="Times New Roman" w:hAnsi="Times New Roman" w:eastAsia="新宋体" w:cs="Times New Roman"/>
          <w:sz w:val="21"/>
          <w:szCs w:val="21"/>
        </w:rPr>
        <w:t>的面积为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12</w:t>
      </w:r>
      <w:r>
        <w:rPr>
          <w:rFonts w:hint="default" w:ascii="Times New Roman" w:hAnsi="Times New Roman" w:eastAsia="新宋体" w:cs="Times New Roman"/>
          <w:sz w:val="21"/>
          <w:szCs w:val="21"/>
        </w:rPr>
        <w:t>，则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sz w:val="21"/>
          <w:szCs w:val="21"/>
        </w:rPr>
        <w:t>的值为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23B7F90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jc w:val="center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227455" cy="1035050"/>
            <wp:effectExtent l="0" t="0" r="10795" b="1270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F8C5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center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第12题图</w:t>
      </w:r>
    </w:p>
    <w:p w14:paraId="0461BD4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如图，在</w:t>
      </w:r>
      <w:r>
        <w:rPr>
          <w:rFonts w:hint="default" w:ascii="Times New Roman" w:hAnsi="Times New Roman" w:eastAsia="Cambria Math" w:cs="Times New Roman"/>
          <w:sz w:val="21"/>
          <w:szCs w:val="21"/>
        </w:rPr>
        <w:t>▱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ABCD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＝10，连接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sz w:val="21"/>
          <w:szCs w:val="21"/>
        </w:rPr>
        <w:t>分别为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的中点，点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为边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上的</w:t>
      </w:r>
    </w:p>
    <w:p w14:paraId="211FE43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i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动点，点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新宋体" w:cs="Times New Roman"/>
          <w:sz w:val="21"/>
          <w:szCs w:val="21"/>
        </w:rPr>
        <w:t>为射线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MB</w:t>
      </w:r>
      <w:r>
        <w:rPr>
          <w:rFonts w:hint="default" w:ascii="Times New Roman" w:hAnsi="Times New Roman" w:eastAsia="新宋体" w:cs="Times New Roman"/>
          <w:sz w:val="21"/>
          <w:szCs w:val="21"/>
        </w:rPr>
        <w:t>上的动点，且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MN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den>
        </m:f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BC</m:t>
        </m:r>
      </m:oMath>
      <w:r>
        <w:rPr>
          <w:rFonts w:hint="default" w:ascii="Times New Roman" w:hAnsi="Times New Roman" w:eastAsia="新宋体" w:cs="Times New Roman"/>
          <w:sz w:val="21"/>
          <w:szCs w:val="21"/>
        </w:rPr>
        <w:t>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MF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EF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NE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AM</w:t>
      </w:r>
      <w:r>
        <w:rPr>
          <w:rFonts w:hint="default" w:ascii="Times New Roman" w:hAnsi="Times New Roman" w:eastAsia="新宋体" w:cs="Times New Roman"/>
          <w:sz w:val="21"/>
          <w:szCs w:val="21"/>
        </w:rPr>
        <w:t>，当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AM</w:t>
      </w:r>
      <w:r>
        <w:rPr>
          <w:rFonts w:hint="default" w:ascii="Times New Roman" w:hAnsi="Times New Roman" w:eastAsia="新宋体" w:cs="Times New Roman"/>
          <w:sz w:val="21"/>
          <w:szCs w:val="21"/>
        </w:rPr>
        <w:t>将四边形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MNEF</w:t>
      </w:r>
    </w:p>
    <w:p w14:paraId="14FB26B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的面积分为1：3的两部分时，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BM</w:t>
      </w:r>
      <w:r>
        <w:rPr>
          <w:rFonts w:hint="default" w:ascii="Times New Roman" w:hAnsi="Times New Roman" w:eastAsia="新宋体" w:cs="Times New Roman"/>
          <w:sz w:val="21"/>
          <w:szCs w:val="21"/>
        </w:rPr>
        <w:t>的长为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   　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025DCB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707515" cy="749300"/>
            <wp:effectExtent l="0" t="0" r="6985" b="1270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7515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E59E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center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第13题图</w:t>
      </w:r>
    </w:p>
    <w:p w14:paraId="6BE8274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 w:eastAsiaTheme="majorEastAsia"/>
          <w:lang w:val="en-US" w:eastAsia="zh-CN"/>
        </w:rPr>
        <w:t>三、填空题（共13小题，计81分.解答应写出过程）</w:t>
      </w:r>
    </w:p>
    <w:p w14:paraId="3DF110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14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计算：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|−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|+</m:t>
        </m:r>
        <m:rad>
          <m:radPr>
            <m:degHide m:val="1"/>
            <m:ctrlPr>
              <w:rPr>
                <w:rFonts w:hint="default" w:ascii="Cambria Math" w:hAnsi="Cambria Math" w:cs="Times New Roman"/>
              </w:rPr>
            </m:ctrlPr>
          </m:radPr>
          <m:deg>
            <m:ctrlPr>
              <w:rPr>
                <w:rFonts w:hint="default" w:ascii="Cambria Math" w:hAnsi="Cambria Math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  <w:lang w:val="en-US" w:eastAsia="zh-CN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×(−</m:t>
        </m:r>
        <m:rad>
          <m:radPr>
            <m:degHide m:val="1"/>
            <m:ctrlPr>
              <w:rPr>
                <w:rFonts w:hint="default" w:ascii="Cambria Math" w:hAnsi="Cambria Math" w:cs="Times New Roman"/>
              </w:rPr>
            </m:ctrlPr>
          </m:radPr>
          <m:deg>
            <m:ctrlPr>
              <w:rPr>
                <w:rFonts w:hint="default" w:ascii="Cambria Math" w:hAnsi="Cambria Math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</w:rPr>
              <m:t>6</m:t>
            </m:r>
            <m:ctrlPr>
              <w:rPr>
                <w:rFonts w:hint="default" w:ascii="Cambria Math" w:hAnsi="Cambria Math" w:cs="Times New Roman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)+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</w:rPr>
              <m:t>(−</m:t>
            </m:r>
            <m:f>
              <m:fPr>
                <m:ctrlPr>
                  <w:rPr>
                    <w:rFonts w:hint="default" w:ascii="Cambria Math" w:hAnsi="Cambria Math" w:eastAsia="新宋体" w:cs="Times New Roman"/>
                    <w:sz w:val="28"/>
                    <w:szCs w:val="28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sz w:val="28"/>
                    <w:szCs w:val="28"/>
                  </w:rPr>
                  <m:t>1</m:t>
                </m:r>
                <m:ctrlPr>
                  <w:rPr>
                    <w:rFonts w:hint="default" w:ascii="Cambria Math" w:hAnsi="Cambria Math" w:eastAsia="新宋体" w:cs="Times New Roman"/>
                    <w:sz w:val="28"/>
                    <w:szCs w:val="28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sz w:val="28"/>
                    <w:szCs w:val="28"/>
                    <w:lang w:val="en-US" w:eastAsia="zh-CN"/>
                  </w:rPr>
                  <m:t>5</m:t>
                </m:r>
                <m:ctrlPr>
                  <w:rPr>
                    <w:rFonts w:hint="default" w:ascii="Cambria Math" w:hAnsi="Cambria Math" w:eastAsia="新宋体" w:cs="Times New Roman"/>
                    <w:sz w:val="28"/>
                    <w:szCs w:val="28"/>
                  </w:rPr>
                </m:ctrlPr>
              </m:den>
            </m:f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6E6B5A0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2F30AB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2E5DBB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671C17D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11F9B5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15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先化简，再求值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）﹣（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）</w:t>
      </w:r>
      <w:r>
        <w:rPr>
          <w:rFonts w:hint="default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，其中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＝1，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sz w:val="21"/>
            <w:szCs w:val="21"/>
          </w:rPr>
          <m:t>y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  <w:lang w:val="en-US" w:eastAsia="zh-CN"/>
              </w:rPr>
              <m:t>2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704275B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163AB63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583372B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15DCDC9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09266F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16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解分式方程：</w:t>
      </w:r>
      <m:oMath>
        <m:f>
          <m:fP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  <w:lang w:val="en-US" w:eastAsia="zh-CN"/>
              </w:rPr>
              <m:t>1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sz w:val="28"/>
                <w:szCs w:val="28"/>
              </w:rPr>
              <m:t>x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−</m:t>
        </m:r>
        <m:f>
          <m:fP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  <w:lang w:val="en-US" w:eastAsia="zh-CN"/>
              </w:rPr>
              <m:t>3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sz w:val="28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−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  <w:lang w:val="en-US" w:eastAsia="zh-CN"/>
              </w:rPr>
              <m:t>8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sz w:val="28"/>
                <w:szCs w:val="28"/>
              </w:rPr>
              <m:t>x</m:t>
            </m:r>
            <m:ctrlPr>
              <w:rPr>
                <w:rFonts w:hint="default" w:ascii="Cambria Math" w:hAnsi="Cambria Math" w:eastAsia="新宋体" w:cs="Times New Roman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sz w:val="21"/>
            <w:szCs w:val="21"/>
          </w:rPr>
          <m:t>=1</m:t>
        </m:r>
      </m:oMath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0EC1135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68F7283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342F76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4EF9886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59657F3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17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如图，在Rt△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＝90°，请用尺规作图的方法在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上求作一点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</w:p>
    <w:p w14:paraId="5744D26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使得点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新宋体" w:cs="Times New Roman"/>
          <w:sz w:val="21"/>
          <w:szCs w:val="21"/>
        </w:rPr>
        <w:t>到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的距离等于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BP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（保留作图痕迹，不写作法）</w:t>
      </w:r>
    </w:p>
    <w:p w14:paraId="7A767D6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313180" cy="786130"/>
            <wp:effectExtent l="0" t="0" r="1270" b="1397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3691" cy="786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1638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第17题图</w:t>
      </w:r>
    </w:p>
    <w:p w14:paraId="28E6427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18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如图，在△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和△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BDE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在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的延长线上，∠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DBE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</w:p>
    <w:p w14:paraId="5083F3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i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sz w:val="21"/>
          <w:szCs w:val="21"/>
        </w:rPr>
        <w:t>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ACD</w:t>
      </w:r>
      <w:r>
        <w:rPr>
          <w:rFonts w:hint="default" w:ascii="Times New Roman" w:hAnsi="Times New Roman" w:eastAsia="新宋体" w:cs="Times New Roman"/>
          <w:sz w:val="21"/>
          <w:szCs w:val="21"/>
        </w:rPr>
        <w:t>＝180°，求证：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  <w:lang w:val="en-US" w:eastAsia="zh-CN"/>
        </w:rPr>
        <w:t>BD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2DFD642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059180" cy="1083310"/>
            <wp:effectExtent l="0" t="0" r="7620" b="2540"/>
            <wp:docPr id="4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4ABF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第18题图</w:t>
      </w:r>
    </w:p>
    <w:p w14:paraId="768B562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4B22E12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19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某区全力推进智慧停车项目建设，在某商圈东边设置了一个智能停车场，这个</w:t>
      </w:r>
    </w:p>
    <w:p w14:paraId="1097F04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停车场有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90</w:t>
      </w:r>
      <w:r>
        <w:rPr>
          <w:rFonts w:hint="default" w:ascii="Times New Roman" w:hAnsi="Times New Roman" w:eastAsia="新宋体" w:cs="Times New Roman"/>
          <w:sz w:val="21"/>
          <w:szCs w:val="21"/>
        </w:rPr>
        <w:t>个普通车位和60个充电桩车位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已知每个充电桩车位的建设成本是普通车位的3倍，这</w:t>
      </w:r>
    </w:p>
    <w:p w14:paraId="4C8157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个停车场充电桩车位比普通车位建设总成本多2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新宋体" w:cs="Times New Roman"/>
          <w:sz w:val="21"/>
          <w:szCs w:val="21"/>
        </w:rPr>
        <w:t>万元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每个普通车位和每个充电桩车位的建设成本</w:t>
      </w:r>
    </w:p>
    <w:p w14:paraId="55F6401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分别是多少万元？</w:t>
      </w:r>
    </w:p>
    <w:p w14:paraId="59ACF4D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63301B0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1949C63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6B0B81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3AEEA96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328E76C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34B0FEB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20.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本题满分5分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据中国载人航天工程办公室消息，北京时间2026年1月19日9时，神舟二十</w:t>
      </w:r>
    </w:p>
    <w:p w14:paraId="231FD9F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号飞船返回舱在东风着陆场成功着陆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下面是四张印有中国航天飞行任务标识图案的卡片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</w:p>
    <w:p w14:paraId="09E19F8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，四张卡片除正面图案外其他均相同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将这四张卡片背面朝上，洗匀后放在桌面上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20F2A02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从中随机抽取一张，抽到的卡片正面图案恰好是“神舟二十”飞行任务标识的概率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是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    　</w:t>
      </w:r>
      <w:r>
        <w:rPr>
          <w:rFonts w:hint="default" w:ascii="Times New Roman" w:hAnsi="Times New Roman" w:eastAsia="新宋体" w:cs="Times New Roman"/>
          <w:sz w:val="21"/>
          <w:szCs w:val="21"/>
        </w:rPr>
        <w:t xml:space="preserve"> ；</w:t>
      </w:r>
    </w:p>
    <w:p w14:paraId="4BFDECE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从中随机同时抽取两张卡片，用列表或画树状图的方法求出抽到的卡片正面图案恰好是“神舟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十九</w:t>
      </w:r>
      <w:r>
        <w:rPr>
          <w:rFonts w:hint="default" w:ascii="Times New Roman" w:hAnsi="Times New Roman" w:eastAsia="新宋体" w:cs="Times New Roman"/>
          <w:sz w:val="21"/>
          <w:szCs w:val="21"/>
        </w:rPr>
        <w:t>”和“神舟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二十一</w:t>
      </w:r>
      <w:r>
        <w:rPr>
          <w:rFonts w:hint="default" w:ascii="Times New Roman" w:hAnsi="Times New Roman" w:eastAsia="新宋体" w:cs="Times New Roman"/>
          <w:sz w:val="21"/>
          <w:szCs w:val="21"/>
        </w:rPr>
        <w:t>”飞行任务标识的概率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16A8C97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jc w:val="right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862580" cy="944880"/>
            <wp:effectExtent l="0" t="0" r="13970" b="7620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25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71CB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jc w:val="right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      第20题图</w:t>
      </w:r>
    </w:p>
    <w:p w14:paraId="4CACAC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1968125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798970E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6CA4500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07318AC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65EA9A8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27DC1C9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21.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本题满分6分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‌</w:t>
      </w:r>
      <w:r>
        <w:rPr>
          <w:rFonts w:hint="default" w:ascii="Times New Roman" w:hAnsi="Times New Roman" w:eastAsia="新宋体" w:cs="Times New Roman"/>
          <w:sz w:val="21"/>
          <w:szCs w:val="21"/>
        </w:rPr>
        <w:t>永宁门吊桥‌是西安城墙永宁门城防体系的重要组成部分，也是西安18座城门中‌唯一现存的吊桥‌，具有深厚的历史与文化价值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数学兴趣小组的同学们想要测量永宁门吊桥门楼（如图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①</w:t>
      </w:r>
      <w:r>
        <w:rPr>
          <w:rFonts w:hint="default" w:ascii="Times New Roman" w:hAnsi="Times New Roman" w:eastAsia="新宋体" w:cs="Times New Roman"/>
          <w:sz w:val="21"/>
          <w:szCs w:val="21"/>
        </w:rPr>
        <w:t>）的高度，设计了如下的测量方案：如图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②</w:t>
      </w:r>
      <w:r>
        <w:rPr>
          <w:rFonts w:hint="default" w:ascii="Times New Roman" w:hAnsi="Times New Roman" w:eastAsia="新宋体" w:cs="Times New Roman"/>
          <w:sz w:val="21"/>
          <w:szCs w:val="21"/>
        </w:rPr>
        <w:t>，先在吊桥前面空地上选一点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，垂直地面竖立标杆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，后退2米到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处，此时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在同一条直线上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另选一点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，垂直地面竖立标杆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sz w:val="21"/>
          <w:szCs w:val="21"/>
        </w:rPr>
        <w:t>，后退3米到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sz w:val="21"/>
          <w:szCs w:val="21"/>
        </w:rPr>
        <w:t>处，此时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sz w:val="21"/>
          <w:szCs w:val="21"/>
        </w:rPr>
        <w:t>三点也在同一条直线上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测得两次测量标杆之间的距离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是19米，两个标杆的高度均为1.6米，且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sz w:val="21"/>
          <w:szCs w:val="21"/>
        </w:rPr>
        <w:t>在同一条直线上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请根据同学们测量的数据，求永宁门吊桥门楼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sz w:val="21"/>
          <w:szCs w:val="21"/>
        </w:rPr>
        <w:t>的高度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3205128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2615565" cy="1311275"/>
            <wp:effectExtent l="0" t="0" r="13335" b="3175"/>
            <wp:docPr id="4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5565" cy="131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96F2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    第21题图</w:t>
      </w:r>
    </w:p>
    <w:p w14:paraId="0099111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1C7A05F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22.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本题满分7分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曹冲年龄五六岁的时候，知识和判断能力如一个成年人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有一次，孙权送来了</w:t>
      </w:r>
    </w:p>
    <w:p w14:paraId="1F1A571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一头巨象，曹操想知道这象的重量，询问他的属下这件事，但他们都不能说出称象的办法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曹冲说：</w:t>
      </w:r>
    </w:p>
    <w:p w14:paraId="3EAF19D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“把象放到大船上，在水面所达到的地方做上记号，再让船装载其他东西，称一下这些东西，那么比</w:t>
      </w:r>
    </w:p>
    <w:p w14:paraId="6B6DC4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较下就能知道了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”曹操听了很高兴，马上照这个办法做了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53E035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现有一艘大船的吃水深度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厘米</w:t>
      </w:r>
      <w:r>
        <w:rPr>
          <w:rFonts w:hint="default" w:ascii="Times New Roman" w:hAnsi="Times New Roman" w:eastAsia="新宋体" w:cs="Times New Roman"/>
          <w:sz w:val="21"/>
          <w:szCs w:val="21"/>
        </w:rPr>
        <w:t>）与船上重物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（吨）之间的关系如表：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14:paraId="0D3F0EA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00" w:type="dxa"/>
          </w:tcPr>
          <w:p w14:paraId="29BAAC0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（吨）</w:t>
            </w:r>
          </w:p>
        </w:tc>
        <w:tc>
          <w:tcPr>
            <w:tcW w:w="1000" w:type="dxa"/>
          </w:tcPr>
          <w:p w14:paraId="75B1048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0</w:t>
            </w:r>
          </w:p>
        </w:tc>
        <w:tc>
          <w:tcPr>
            <w:tcW w:w="1000" w:type="dxa"/>
          </w:tcPr>
          <w:p w14:paraId="3F3DAF8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0.5</w:t>
            </w:r>
          </w:p>
        </w:tc>
        <w:tc>
          <w:tcPr>
            <w:tcW w:w="1000" w:type="dxa"/>
          </w:tcPr>
          <w:p w14:paraId="478985A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1</w:t>
            </w:r>
          </w:p>
        </w:tc>
        <w:tc>
          <w:tcPr>
            <w:tcW w:w="1000" w:type="dxa"/>
          </w:tcPr>
          <w:p w14:paraId="3FBFAD4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2</w:t>
            </w:r>
          </w:p>
        </w:tc>
        <w:tc>
          <w:tcPr>
            <w:tcW w:w="1000" w:type="dxa"/>
          </w:tcPr>
          <w:p w14:paraId="54880EB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3</w:t>
            </w:r>
          </w:p>
        </w:tc>
        <w:tc>
          <w:tcPr>
            <w:tcW w:w="1000" w:type="dxa"/>
          </w:tcPr>
          <w:p w14:paraId="1BBEC4E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4</w:t>
            </w:r>
          </w:p>
        </w:tc>
        <w:tc>
          <w:tcPr>
            <w:tcW w:w="1000" w:type="dxa"/>
          </w:tcPr>
          <w:p w14:paraId="5D42CB8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…</w:t>
            </w:r>
          </w:p>
        </w:tc>
      </w:tr>
      <w:tr w14:paraId="59D70CC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00" w:type="dxa"/>
          </w:tcPr>
          <w:p w14:paraId="03C7375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y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新宋体" w:cs="Times New Roman"/>
                <w:i w:val="0"/>
                <w:iCs/>
                <w:sz w:val="21"/>
                <w:szCs w:val="21"/>
                <w:lang w:val="en-US" w:eastAsia="zh-CN"/>
              </w:rPr>
              <w:t>厘米</w:t>
            </w: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）</w:t>
            </w:r>
          </w:p>
        </w:tc>
        <w:tc>
          <w:tcPr>
            <w:tcW w:w="1000" w:type="dxa"/>
          </w:tcPr>
          <w:p w14:paraId="4179240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eastAsia="新宋体" w:cs="Times New Roman"/>
                <w:i w:val="0"/>
                <w:iCs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00" w:type="dxa"/>
          </w:tcPr>
          <w:p w14:paraId="17381AC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20.2</w:t>
            </w:r>
          </w:p>
        </w:tc>
        <w:tc>
          <w:tcPr>
            <w:tcW w:w="1000" w:type="dxa"/>
          </w:tcPr>
          <w:p w14:paraId="00C5B28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20.4</w:t>
            </w:r>
          </w:p>
        </w:tc>
        <w:tc>
          <w:tcPr>
            <w:tcW w:w="1000" w:type="dxa"/>
          </w:tcPr>
          <w:p w14:paraId="5473B8D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20.8</w:t>
            </w:r>
          </w:p>
        </w:tc>
        <w:tc>
          <w:tcPr>
            <w:tcW w:w="1000" w:type="dxa"/>
          </w:tcPr>
          <w:p w14:paraId="120EC7B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21.2</w:t>
            </w:r>
          </w:p>
        </w:tc>
        <w:tc>
          <w:tcPr>
            <w:tcW w:w="1000" w:type="dxa"/>
          </w:tcPr>
          <w:p w14:paraId="7060DB7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21.6</w:t>
            </w:r>
          </w:p>
        </w:tc>
        <w:tc>
          <w:tcPr>
            <w:tcW w:w="1000" w:type="dxa"/>
          </w:tcPr>
          <w:p w14:paraId="7A4E77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…</w:t>
            </w:r>
          </w:p>
        </w:tc>
      </w:tr>
    </w:tbl>
    <w:p w14:paraId="64C8124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（1）求出船的吃水深度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厘米</w:t>
      </w:r>
      <w:r>
        <w:rPr>
          <w:rFonts w:hint="default" w:ascii="Times New Roman" w:hAnsi="Times New Roman" w:eastAsia="新宋体" w:cs="Times New Roman"/>
          <w:sz w:val="21"/>
          <w:szCs w:val="21"/>
        </w:rPr>
        <w:t>）与船上重物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（吨）之间的函数关系式；</w:t>
      </w:r>
    </w:p>
    <w:p w14:paraId="0F9D5B8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</w:rPr>
        <w:t>）大象装上船后该船的吃水深度为2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新宋体" w:cs="Times New Roman"/>
          <w:sz w:val="21"/>
          <w:szCs w:val="21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i w:val="0"/>
          <w:iCs/>
          <w:sz w:val="21"/>
          <w:szCs w:val="21"/>
          <w:lang w:val="en-US" w:eastAsia="zh-CN"/>
        </w:rPr>
        <w:t>厘米</w:t>
      </w:r>
      <w:r>
        <w:rPr>
          <w:rFonts w:hint="default" w:ascii="Times New Roman" w:hAnsi="Times New Roman" w:eastAsia="新宋体" w:cs="Times New Roman"/>
          <w:sz w:val="21"/>
          <w:szCs w:val="21"/>
        </w:rPr>
        <w:t>，求大象重多少吨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00B4ADE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18ADAFF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2AD02D5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6B6BD6A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5400CAD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09C4A24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14AAA8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3E91684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23.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本题满分7分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为了宣传“国家安全、人人有责”，学校组织了国家安全知识竞赛活动，并从</w:t>
      </w:r>
    </w:p>
    <w:p w14:paraId="69BB707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八、九年级学生中各随机抽取20名学生的测评成绩（成绩用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表示，且为60≤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≤100的整数）进行</w:t>
      </w:r>
    </w:p>
    <w:p w14:paraId="4AD016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整理、描述和分析（成绩分为四组，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：60≤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＜70，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：70≤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＜80，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：80≤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＜90，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：90≤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≤100）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下</w:t>
      </w:r>
    </w:p>
    <w:p w14:paraId="0634E01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面给出了部分信息：</w:t>
      </w:r>
    </w:p>
    <w:p w14:paraId="06581F2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八年级20名学生的测评成绩：70，74，76，79，81，82，87，87，87，90，90，94，95，96，97，98，98，99，100，100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5322DE3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九年级20名学生测评成绩在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组的是：83，84，86，87，89，89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0F3002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八、九年级抽取的学生测评成绩统计表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50"/>
        <w:gridCol w:w="990"/>
        <w:gridCol w:w="990"/>
        <w:gridCol w:w="750"/>
        <w:gridCol w:w="1260"/>
      </w:tblGrid>
      <w:tr w14:paraId="1B5FFC8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750" w:type="dxa"/>
          </w:tcPr>
          <w:p w14:paraId="66DC722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年级</w:t>
            </w:r>
          </w:p>
        </w:tc>
        <w:tc>
          <w:tcPr>
            <w:tcW w:w="990" w:type="dxa"/>
          </w:tcPr>
          <w:p w14:paraId="639DE66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平均数</w:t>
            </w:r>
          </w:p>
        </w:tc>
        <w:tc>
          <w:tcPr>
            <w:tcW w:w="990" w:type="dxa"/>
          </w:tcPr>
          <w:p w14:paraId="69C9627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中位数</w:t>
            </w:r>
          </w:p>
        </w:tc>
        <w:tc>
          <w:tcPr>
            <w:tcW w:w="750" w:type="dxa"/>
          </w:tcPr>
          <w:p w14:paraId="009C17D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众数</w:t>
            </w:r>
          </w:p>
        </w:tc>
        <w:tc>
          <w:tcPr>
            <w:tcW w:w="1260" w:type="dxa"/>
          </w:tcPr>
          <w:p w14:paraId="263C7BF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方差</w:t>
            </w:r>
          </w:p>
        </w:tc>
      </w:tr>
      <w:tr w14:paraId="699F44D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50" w:type="dxa"/>
          </w:tcPr>
          <w:p w14:paraId="4F57EE4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八</w:t>
            </w:r>
          </w:p>
        </w:tc>
        <w:tc>
          <w:tcPr>
            <w:tcW w:w="990" w:type="dxa"/>
          </w:tcPr>
          <w:p w14:paraId="5072A7E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89</w:t>
            </w:r>
          </w:p>
        </w:tc>
        <w:tc>
          <w:tcPr>
            <w:tcW w:w="990" w:type="dxa"/>
          </w:tcPr>
          <w:p w14:paraId="6F0BE18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90</w:t>
            </w:r>
          </w:p>
        </w:tc>
        <w:tc>
          <w:tcPr>
            <w:tcW w:w="750" w:type="dxa"/>
          </w:tcPr>
          <w:p w14:paraId="679D70A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b</w:t>
            </w:r>
          </w:p>
        </w:tc>
        <w:tc>
          <w:tcPr>
            <w:tcW w:w="1260" w:type="dxa"/>
          </w:tcPr>
          <w:p w14:paraId="0D966F7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83</w:t>
            </w:r>
          </w:p>
        </w:tc>
      </w:tr>
      <w:tr w14:paraId="6601621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50" w:type="dxa"/>
          </w:tcPr>
          <w:p w14:paraId="3588FF9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九</w:t>
            </w:r>
          </w:p>
        </w:tc>
        <w:tc>
          <w:tcPr>
            <w:tcW w:w="990" w:type="dxa"/>
          </w:tcPr>
          <w:p w14:paraId="50937FE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89</w:t>
            </w:r>
          </w:p>
        </w:tc>
        <w:tc>
          <w:tcPr>
            <w:tcW w:w="990" w:type="dxa"/>
          </w:tcPr>
          <w:p w14:paraId="45D9D1B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i/>
                <w:sz w:val="21"/>
                <w:szCs w:val="21"/>
              </w:rPr>
              <w:t>a</w:t>
            </w:r>
          </w:p>
        </w:tc>
        <w:tc>
          <w:tcPr>
            <w:tcW w:w="750" w:type="dxa"/>
          </w:tcPr>
          <w:p w14:paraId="3EFB757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92</w:t>
            </w:r>
          </w:p>
        </w:tc>
        <w:tc>
          <w:tcPr>
            <w:tcW w:w="1260" w:type="dxa"/>
          </w:tcPr>
          <w:p w14:paraId="2872BD1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新宋体" w:cs="Times New Roman"/>
                <w:sz w:val="21"/>
                <w:szCs w:val="21"/>
              </w:rPr>
              <w:t>81.8</w:t>
            </w:r>
          </w:p>
        </w:tc>
      </w:tr>
    </w:tbl>
    <w:p w14:paraId="26344CA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710690" cy="1265555"/>
            <wp:effectExtent l="0" t="0" r="3810" b="10795"/>
            <wp:docPr id="5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0690" cy="126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3B91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center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第23题图</w:t>
      </w:r>
    </w:p>
    <w:p w14:paraId="467C2E3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根据以上信息，解答下列问题：</w:t>
      </w:r>
    </w:p>
    <w:p w14:paraId="58C891B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（1）上述图表中的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新宋体" w:cs="Times New Roman"/>
          <w:sz w:val="21"/>
          <w:szCs w:val="21"/>
        </w:rPr>
        <w:t xml:space="preserve"> 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新宋体" w:cs="Times New Roman"/>
          <w:sz w:val="21"/>
          <w:szCs w:val="21"/>
        </w:rPr>
        <w:t xml:space="preserve"> 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新宋体" w:cs="Times New Roman"/>
          <w:sz w:val="21"/>
          <w:szCs w:val="21"/>
        </w:rPr>
        <w:t xml:space="preserve"> ；</w:t>
      </w:r>
    </w:p>
    <w:p w14:paraId="4BF8CD8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（2）根据以上数据分析，你认为该校八、九年级中哪个年级学生的知识测评成绩更好？请说明理由（写出一条理由即可）；</w:t>
      </w:r>
    </w:p>
    <w:p w14:paraId="1E6F33F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（3）若成绩不低于90分为优秀，该校九年级有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sz w:val="21"/>
          <w:szCs w:val="21"/>
        </w:rPr>
        <w:t>00名学生，请估计该校九年级学生成绩达到优秀的人数有多少？</w:t>
      </w:r>
    </w:p>
    <w:p w14:paraId="6889DC4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290476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76AEA0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0ECA0A5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2CD998C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</w:p>
    <w:p w14:paraId="778893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2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本题满分8分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内接于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，且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是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的直径，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是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外一点，连接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</w:p>
    <w:p w14:paraId="311F486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过点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作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sz w:val="21"/>
          <w:szCs w:val="21"/>
        </w:rPr>
        <w:t>交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G</w:t>
      </w:r>
      <w:r>
        <w:rPr>
          <w:rFonts w:hint="default" w:ascii="Times New Roman" w:hAnsi="Times New Roman" w:eastAsia="新宋体" w:cs="Times New Roman"/>
          <w:sz w:val="21"/>
          <w:szCs w:val="21"/>
        </w:rPr>
        <w:t>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DCG</w:t>
      </w:r>
      <w:r>
        <w:rPr>
          <w:rFonts w:hint="default" w:ascii="Times New Roman" w:hAnsi="Times New Roman" w:eastAsia="新宋体" w:cs="Times New Roman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DGC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3C9C90C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（1）求证：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sz w:val="21"/>
          <w:szCs w:val="21"/>
        </w:rPr>
        <w:t>是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的切线；</w:t>
      </w:r>
    </w:p>
    <w:p w14:paraId="6AFE8EA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（2）若</w:t>
      </w:r>
      <w:r>
        <w:rPr>
          <w:rFonts w:hint="default" w:ascii="Times New Roman" w:hAnsi="Times New Roman" w:eastAsia="Cambria Math" w:cs="Times New Roman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sz w:val="21"/>
          <w:szCs w:val="21"/>
        </w:rPr>
        <w:t>的半径为13，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sz w:val="21"/>
          <w:szCs w:val="21"/>
        </w:rPr>
        <w:t>＝10，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sz w:val="21"/>
          <w:szCs w:val="21"/>
        </w:rPr>
        <w:t>＝8，求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CG</w:t>
      </w:r>
      <w:r>
        <w:rPr>
          <w:rFonts w:hint="default" w:ascii="Times New Roman" w:hAnsi="Times New Roman" w:eastAsia="新宋体" w:cs="Times New Roman"/>
          <w:sz w:val="21"/>
          <w:szCs w:val="21"/>
        </w:rPr>
        <w:t>的长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2A59129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1033145" cy="1005840"/>
            <wp:effectExtent l="0" t="0" r="14605" b="3810"/>
            <wp:docPr id="5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74" cy="100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C7AA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第24题图</w:t>
      </w:r>
    </w:p>
    <w:p w14:paraId="04FD07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73D4CC5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</w:p>
    <w:p w14:paraId="3996FC2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6BA875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157254A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25.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本题满分8分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sz w:val="21"/>
          <w:szCs w:val="21"/>
        </w:rPr>
        <w:t>蔬菜大棚是一种具有保温性能的框架结构，一般使用钢结构作为骨架，上面覆</w:t>
      </w:r>
    </w:p>
    <w:p w14:paraId="4BFDD01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上一层或多层塑料膜，这样就形成了一个温室空间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如图，某劳动基地的蔬菜大棚的横截面可近似看</w:t>
      </w:r>
    </w:p>
    <w:p w14:paraId="7F4CF51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作抛物线，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为垂直于地面的保温墙，大棚的跨径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＝10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，顶端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sz w:val="21"/>
          <w:szCs w:val="21"/>
        </w:rPr>
        <w:t>到保温墙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的距离为4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</w:p>
    <w:p w14:paraId="0832620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到地面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的距离为3.6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为原点，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所在直线为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sz w:val="21"/>
          <w:szCs w:val="21"/>
        </w:rPr>
        <w:t>轴，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所在直线为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sz w:val="21"/>
          <w:szCs w:val="21"/>
        </w:rPr>
        <w:t>轴，建立平面直角</w:t>
      </w:r>
    </w:p>
    <w:p w14:paraId="08DB3C7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0" w:hanging="273" w:hangingChars="13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坐标系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2466CA2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（1）求蔬菜大棚的横截面所在抛物线的函数表达式；</w:t>
      </w:r>
    </w:p>
    <w:p w14:paraId="6B0B1C9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（2）现要在大棚上点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处焊接内部加固钢材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EG</w:t>
      </w:r>
      <w:r>
        <w:rPr>
          <w:rFonts w:hint="default" w:ascii="Times New Roman" w:hAnsi="Times New Roman" w:eastAsia="新宋体" w:cs="Times New Roman"/>
          <w:sz w:val="21"/>
          <w:szCs w:val="21"/>
        </w:rPr>
        <w:t>，且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EG</w:t>
      </w:r>
      <w:r>
        <w:rPr>
          <w:rFonts w:hint="default" w:ascii="Times New Roman" w:hAnsi="Times New Roman" w:eastAsia="新宋体" w:cs="Times New Roman"/>
          <w:sz w:val="21"/>
          <w:szCs w:val="21"/>
        </w:rPr>
        <w:t>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，并在加固钢材右侧安装矩形供暖设备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LMNR</w:t>
      </w:r>
      <w:r>
        <w:rPr>
          <w:rFonts w:hint="default" w:ascii="Times New Roman" w:hAnsi="Times New Roman" w:eastAsia="新宋体" w:cs="Times New Roman"/>
          <w:sz w:val="21"/>
          <w:szCs w:val="21"/>
        </w:rPr>
        <w:t>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RPQG</w:t>
      </w:r>
      <w:r>
        <w:rPr>
          <w:rFonts w:hint="default" w:ascii="Times New Roman" w:hAnsi="Times New Roman" w:eastAsia="新宋体" w:cs="Times New Roman"/>
          <w:sz w:val="21"/>
          <w:szCs w:val="21"/>
        </w:rPr>
        <w:t>，其中点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新宋体" w:cs="Times New Roman"/>
          <w:sz w:val="21"/>
          <w:szCs w:val="21"/>
        </w:rPr>
        <w:t>在大棚上，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LM</w:t>
      </w:r>
      <w:r>
        <w:rPr>
          <w:rFonts w:hint="default" w:ascii="Times New Roman" w:hAnsi="Times New Roman" w:eastAsia="新宋体" w:cs="Times New Roman"/>
          <w:sz w:val="21"/>
          <w:szCs w:val="21"/>
        </w:rPr>
        <w:t>＝1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RG</w:t>
      </w:r>
      <w:r>
        <w:rPr>
          <w:rFonts w:hint="default" w:ascii="Times New Roman" w:hAnsi="Times New Roman" w:eastAsia="新宋体" w:cs="Times New Roman"/>
          <w:sz w:val="21"/>
          <w:szCs w:val="21"/>
        </w:rPr>
        <w:t>＝1.1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sz w:val="21"/>
          <w:szCs w:val="21"/>
        </w:rPr>
        <w:t>当点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到保温墙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的距离为</w:t>
      </w:r>
    </w:p>
    <w:p w14:paraId="4104FB9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7.5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 w:val="0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新宋体" w:cs="Times New Roman"/>
          <w:sz w:val="21"/>
          <w:szCs w:val="21"/>
        </w:rPr>
        <w:t>时，求供暖设备横截面的面积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03C1818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2303780" cy="1151890"/>
            <wp:effectExtent l="0" t="0" r="1270" b="10160"/>
            <wp:docPr id="5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293" cy="1152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9F7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 第25题图</w:t>
      </w:r>
    </w:p>
    <w:p w14:paraId="0EAF3D6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009F7D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26.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>本题满分10分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方正黑体简体" w:cs="Times New Roman"/>
          <w:sz w:val="21"/>
          <w:szCs w:val="21"/>
          <w:lang w:val="en-US" w:eastAsia="zh-CN"/>
        </w:rPr>
        <w:t>问题提出</w:t>
      </w:r>
    </w:p>
    <w:p w14:paraId="081B679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（1）如图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①</w:t>
      </w:r>
      <w:r>
        <w:rPr>
          <w:rFonts w:hint="default" w:ascii="Times New Roman" w:hAnsi="Times New Roman" w:eastAsia="新宋体" w:cs="Times New Roman"/>
          <w:sz w:val="21"/>
          <w:szCs w:val="21"/>
        </w:rPr>
        <w:t>，已知线段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，以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为斜边，在图中画出一个直角三角形；</w:t>
      </w:r>
    </w:p>
    <w:p w14:paraId="6E4BFB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方正黑体简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黑体简体" w:cs="Times New Roman"/>
          <w:sz w:val="21"/>
          <w:szCs w:val="21"/>
          <w:lang w:val="en-US" w:eastAsia="zh-CN"/>
        </w:rPr>
        <w:t>问题探究</w:t>
      </w:r>
    </w:p>
    <w:p w14:paraId="0CCD2E8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（2）如图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②</w:t>
      </w:r>
      <w:r>
        <w:rPr>
          <w:rFonts w:hint="default" w:ascii="Times New Roman" w:hAnsi="Times New Roman" w:eastAsia="新宋体" w:cs="Times New Roman"/>
          <w:sz w:val="21"/>
          <w:szCs w:val="21"/>
        </w:rPr>
        <w:t>，在△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ACB</w:t>
      </w:r>
      <w:r>
        <w:rPr>
          <w:rFonts w:hint="default" w:ascii="Times New Roman" w:hAnsi="Times New Roman" w:eastAsia="新宋体" w:cs="Times New Roman"/>
          <w:sz w:val="21"/>
          <w:szCs w:val="21"/>
        </w:rPr>
        <w:t>＝60°，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sz w:val="21"/>
          <w:szCs w:val="21"/>
        </w:rPr>
        <w:t>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边上的高，若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sz w:val="21"/>
          <w:szCs w:val="21"/>
        </w:rPr>
        <w:t>＝4，试判断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是否存在最小值，若存在，请求出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最小值；若不存在，请说明理由；</w:t>
      </w:r>
    </w:p>
    <w:p w14:paraId="4745393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方正黑体简体" w:cs="Times New Roman"/>
          <w:sz w:val="21"/>
          <w:szCs w:val="21"/>
          <w:lang w:val="en-US" w:eastAsia="zh-CN"/>
        </w:rPr>
        <w:t>问题解决</w:t>
      </w:r>
    </w:p>
    <w:p w14:paraId="33ECBD8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t>（3）如图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③</w:t>
      </w:r>
      <w:r>
        <w:rPr>
          <w:rFonts w:hint="default" w:ascii="Times New Roman" w:hAnsi="Times New Roman" w:eastAsia="新宋体" w:cs="Times New Roman"/>
          <w:sz w:val="21"/>
          <w:szCs w:val="21"/>
        </w:rPr>
        <w:t>，某园林单位要设计把四边形花园划分为几个区域种植不同花草，在四边形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ABCD</w:t>
      </w:r>
      <w:r>
        <w:rPr>
          <w:rFonts w:hint="default" w:ascii="Times New Roman" w:hAnsi="Times New Roman" w:eastAsia="新宋体" w:cs="Times New Roman"/>
          <w:sz w:val="21"/>
          <w:szCs w:val="21"/>
        </w:rPr>
        <w:t>中，∠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sz w:val="21"/>
          <w:szCs w:val="21"/>
        </w:rPr>
        <w:t>＝45°，∠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新宋体" w:cs="Times New Roman"/>
          <w:sz w:val="21"/>
          <w:szCs w:val="21"/>
        </w:rPr>
        <w:t>＝90°，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CB</w:t>
      </w:r>
      <w:r>
        <w:rPr>
          <w:rFonts w:hint="default" w:ascii="Times New Roman" w:hAnsi="Times New Roman" w:eastAsia="新宋体" w:cs="Times New Roman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sz w:val="21"/>
          <w:szCs w:val="21"/>
        </w:rPr>
        <w:t>＝6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</w:rPr>
            </m:ctrlPr>
          </m:radPr>
          <m:deg>
            <m:ctrlPr>
              <w:rPr>
                <w:rFonts w:hint="default" w:ascii="Cambria Math" w:hAnsi="Cambria Math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sz w:val="21"/>
          <w:szCs w:val="21"/>
        </w:rPr>
        <w:t>，点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sz w:val="21"/>
          <w:szCs w:val="21"/>
        </w:rPr>
        <w:t>分别为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sz w:val="21"/>
          <w:szCs w:val="21"/>
        </w:rPr>
        <w:t>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sz w:val="21"/>
          <w:szCs w:val="21"/>
        </w:rPr>
        <w:t>上的点，若保持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CE</w:t>
      </w:r>
      <w:r>
        <w:rPr>
          <w:rFonts w:hint="default" w:ascii="Times New Roman" w:hAnsi="Times New Roman" w:eastAsia="新宋体" w:cs="Times New Roman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CF</w:t>
      </w:r>
      <w:r>
        <w:rPr>
          <w:rFonts w:hint="default" w:ascii="Times New Roman" w:hAnsi="Times New Roman" w:eastAsia="新宋体" w:cs="Times New Roman"/>
          <w:sz w:val="21"/>
          <w:szCs w:val="21"/>
        </w:rPr>
        <w:t>，那么四边形</w:t>
      </w:r>
      <w:r>
        <w:rPr>
          <w:rFonts w:hint="default" w:ascii="Times New Roman" w:hAnsi="Times New Roman" w:eastAsia="新宋体" w:cs="Times New Roman"/>
          <w:i/>
          <w:sz w:val="21"/>
          <w:szCs w:val="21"/>
        </w:rPr>
        <w:t>AECF</w:t>
      </w:r>
      <w:r>
        <w:rPr>
          <w:rFonts w:hint="default" w:ascii="Times New Roman" w:hAnsi="Times New Roman" w:eastAsia="新宋体" w:cs="Times New Roman"/>
          <w:sz w:val="21"/>
          <w:szCs w:val="21"/>
        </w:rPr>
        <w:t>的面积是否存在最大值，若存在，请求出面积的最大值，若不存在，请说明理由</w:t>
      </w:r>
      <w:r>
        <w:rPr>
          <w:rFonts w:hint="default" w:ascii="Times New Roman" w:hAnsi="Times New Roman" w:eastAsia="新宋体" w:cs="Times New Roman"/>
          <w:sz w:val="21"/>
          <w:szCs w:val="21"/>
          <w:lang w:eastAsia="zh-CN"/>
        </w:rPr>
        <w:t>.</w:t>
      </w:r>
    </w:p>
    <w:p w14:paraId="7B75922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rPr>
          <w:rFonts w:hint="default" w:ascii="Times New Roman" w:hAnsi="Times New Roman" w:eastAsia="新宋体" w:cs="Times New Roman"/>
          <w:sz w:val="21"/>
          <w:szCs w:val="21"/>
        </w:rPr>
      </w:pPr>
      <w:r>
        <w:rPr>
          <w:rFonts w:hint="default" w:ascii="Times New Roman" w:hAnsi="Times New Roman" w:eastAsia="新宋体" w:cs="Times New Roman"/>
          <w:sz w:val="21"/>
          <w:szCs w:val="21"/>
        </w:rPr>
        <w:drawing>
          <wp:inline distT="0" distB="0" distL="0" distR="0">
            <wp:extent cx="3022600" cy="955675"/>
            <wp:effectExtent l="0" t="0" r="6350" b="15875"/>
            <wp:docPr id="5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9A2E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right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  <w:t xml:space="preserve">              第26题图</w:t>
      </w:r>
    </w:p>
    <w:p w14:paraId="647D839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bookmarkStart w:id="0" w:name="_GoBack"/>
      <w:bookmarkEnd w:id="0"/>
    </w:p>
    <w:p w14:paraId="69ED6B8A">
      <w:pP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  <w:br w:type="page"/>
      </w:r>
    </w:p>
    <w:p w14:paraId="1D31EA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  <w:t>陕西省初中学业水平考试</w:t>
      </w:r>
    </w:p>
    <w:p w14:paraId="31FF887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320" w:firstLineChars="100"/>
        <w:jc w:val="center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  <w:t>数学示例三衍生卷</w:t>
      </w:r>
    </w:p>
    <w:p w14:paraId="55E26E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2.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3.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4.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5.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6.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7.C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8.D</w:t>
      </w:r>
    </w:p>
    <w:p w14:paraId="6811E01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9.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≥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10.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132°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11.45°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12.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1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13.5</w:t>
      </w:r>
    </w:p>
    <w:p w14:paraId="55A1E31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jc w:val="left"/>
        <w:rPr>
          <w:rFonts w:hint="default" w:ascii="Times New Roman" w:hAnsi="Times New Roman" w:cs="Times New Roman" w:eastAsiaTheme="minorEastAsia"/>
          <w:color w:val="FF0000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14.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解：原式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  <w:lang w:val="en-US" w:eastAsia="zh-CN"/>
          </w:rPr>
          <m:t>1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  <w:lang w:val="en-US" w:eastAsia="zh-CN"/>
          </w:rPr>
          <m:t>2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cs="Times New Roman"/>
                <w:b w:val="0"/>
                <w:i w:val="0"/>
                <w:color w:val="FF0000"/>
                <w:lang w:val="en-US" w:eastAsia="zh-CN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+(−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  <w:lang w:val="en-US" w:eastAsia="zh-CN"/>
          </w:rPr>
          <m:t>5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)=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  <w:lang w:val="en-US" w:eastAsia="zh-CN"/>
          </w:rPr>
          <m:t>−4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−3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613B4F1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15.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解：原式＝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2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</w:p>
    <w:p w14:paraId="30C28BA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210" w:firstLineChars="10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849848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210" w:firstLineChars="100"/>
        <w:jc w:val="left"/>
        <w:rPr>
          <w:rFonts w:hint="default" w:ascii="Times New Roman" w:hAnsi="Times New Roman" w:eastAsia="新宋体" w:cs="Times New Roman"/>
          <w:color w:val="FF0000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当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＝1，</w:t>
      </w:r>
      <m:oMath>
        <m:r>
          <m:rPr>
            <m:nor/>
          </m:rPr>
          <w:rPr>
            <w:rFonts w:hint="default" w:ascii="Times New Roman" w:hAnsi="Times New Roman" w:eastAsia="新宋体" w:cs="Times New Roman"/>
            <w:i/>
            <w:color w:val="FF0000"/>
            <w:sz w:val="21"/>
            <w:szCs w:val="21"/>
          </w:rPr>
          <m:t>y</m:t>
        </m:r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  <w:lang w:val="en-US" w:eastAsia="zh-CN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时，原式＝0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30E54DF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16.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解：方程两边同时乘2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，得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﹣（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）＝2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3544C3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去括号，得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DE71B1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移项、合并同类项，得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AA5D56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解得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6F665A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检验：把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代入2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≠0，</w:t>
      </w:r>
    </w:p>
    <w:p w14:paraId="65BDB95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∴分式方程的解为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233EDC2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17.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答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图，点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即为所求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.</w:t>
      </w:r>
    </w:p>
    <w:p w14:paraId="41E126C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1334770" cy="1109345"/>
            <wp:effectExtent l="0" t="0" r="17780" b="14605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027" cy="1109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21B4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   第17题答图</w:t>
      </w:r>
    </w:p>
    <w:p w14:paraId="0113403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18.解：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＝180°，</w:t>
      </w:r>
    </w:p>
    <w:p w14:paraId="6719AF2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＝180°，</w:t>
      </w:r>
    </w:p>
    <w:p w14:paraId="3C2316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AF32C0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DBE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08A31D8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≌△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BDE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ASA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），</w:t>
      </w:r>
    </w:p>
    <w:p w14:paraId="49131F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767C114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19.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解：设每个普通车位的建设成本为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万元，则每个充电桩车位的成本为3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万元，</w:t>
      </w:r>
    </w:p>
    <w:p w14:paraId="114B731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根据题意列方程：60×3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0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BE16D8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解得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＝0.3，</w:t>
      </w:r>
    </w:p>
    <w:p w14:paraId="59DF9B5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3×0.3＝0.9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万元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），</w:t>
      </w:r>
    </w:p>
    <w:p w14:paraId="33E62F6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答：每个普通车位成本为0.3万元，每个充电桩车位成本为0.9万元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.</w:t>
      </w:r>
    </w:p>
    <w:p w14:paraId="6ECC9B9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20.解：（1）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</w:p>
    <w:p w14:paraId="174F771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根据题意，画树状图如下：</w:t>
      </w:r>
    </w:p>
    <w:p w14:paraId="627C4EC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2047875" cy="1179195"/>
            <wp:effectExtent l="0" t="0" r="9525" b="1905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260" cy="1179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F6B6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由图可知：符合条件的是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或者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CA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，共2种，</w:t>
      </w:r>
    </w:p>
    <w:p w14:paraId="1D9ADE9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∴抽到的卡片正面图案恰好是“神舟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十九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”和“神舟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二十一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”飞行任务标识的概率为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6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5ABE543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21.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解：由题意得：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NF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NF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NF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3F852F1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BAE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DCF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2253AD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DCF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∽△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488E8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DC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MN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CF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FN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1.6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MN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3+19+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7F81F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BEA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BAE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∽△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239123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BA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MN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EA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EN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1.6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MN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2+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10A7E4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3+19+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2+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33E70BB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解得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＝38，</w:t>
      </w:r>
    </w:p>
    <w:p w14:paraId="21B8F0B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1.6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MN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2+38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7287DA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解得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＝32，</w:t>
      </w:r>
    </w:p>
    <w:p w14:paraId="626AA79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∴永宁门吊桥门楼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的高度为32米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2FE992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22.解：（1）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设大船的吃水深度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  <w:lang w:val="en-US" w:eastAsia="zh-CN"/>
        </w:rPr>
        <w:t>厘米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）与船上重物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 xml:space="preserve">（吨）之间的函数关系式为 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kx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，由题意可得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：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k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+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=20.4</m:t>
                  </m:r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2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k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+</m:t>
                  </m:r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=20.8</m:t>
                  </m:r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/>
                <w:color w:val="FF0000"/>
              </w:rPr>
            </m:ctrlPr>
          </m:e>
        </m: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23AED2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解得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k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=0.4</m:t>
                  </m:r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</m:rPr>
                    <w:rPr>
                      <w:rFonts w:hint="default" w:ascii="Times New Roman" w:hAnsi="Times New Roman" w:eastAsia="新宋体" w:cs="Times New Roman"/>
                      <w:i/>
                      <w:color w:val="FF0000"/>
                      <w:sz w:val="21"/>
                      <w:szCs w:val="21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新宋体" w:cs="Times New Roman"/>
                      <w:i w:val="0"/>
                      <w:color w:val="FF0000"/>
                      <w:sz w:val="21"/>
                      <w:szCs w:val="21"/>
                    </w:rPr>
                    <m:t>=20</m:t>
                  </m:r>
                  <m:ctrlPr>
                    <w:rPr>
                      <w:rFonts w:hint="default" w:ascii="Cambria Math" w:hAnsi="Cambria Math" w:cs="Times New Roman"/>
                      <w:color w:val="FF0000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/>
                <w:color w:val="FF0000"/>
              </w:rPr>
            </m:ctrlPr>
          </m:e>
        </m: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2BEBE52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＝0.4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+20；</w:t>
      </w:r>
    </w:p>
    <w:p w14:paraId="4941A34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）当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时，</w:t>
      </w:r>
    </w:p>
    <w:p w14:paraId="13A35D4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＝0.4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+20，</w:t>
      </w:r>
    </w:p>
    <w:p w14:paraId="007D14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解得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CF4D8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答：大象重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吨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0E3FBAC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23.解：（1）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88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87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40</w:t>
      </w:r>
    </w:p>
    <w:p w14:paraId="53FE95F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八年级学生的测评成绩更好（答案不唯一），理由：</w:t>
      </w:r>
    </w:p>
    <w:p w14:paraId="3D9A270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∵平均值相同，八年级的中位数大于九年级的中位数，</w:t>
      </w:r>
    </w:p>
    <w:p w14:paraId="0BBA45C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∴八年级学生的测评成绩更好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2B28669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（3）600×40%＝240（人），</w:t>
      </w:r>
    </w:p>
    <w:p w14:paraId="0501AE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答：估计该校九年级学生成绩达到优秀的人数有240人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74AF6C6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24.解：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（1）证明：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如答图，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连接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，则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05DFF5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EC92DE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交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于点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01C38AF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EGB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AEG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464D25E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DCG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DGC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EGB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5960052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DCG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EGB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3EDD3D8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是</w:t>
      </w:r>
      <w:r>
        <w:rPr>
          <w:rFonts w:hint="default" w:ascii="Times New Roman" w:hAnsi="Times New Roman" w:eastAsia="Cambria Math" w:cs="Times New Roman"/>
          <w:color w:val="FF0000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的半径，且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5D4A312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是</w:t>
      </w:r>
      <w:r>
        <w:rPr>
          <w:rFonts w:hint="default" w:ascii="Times New Roman" w:hAnsi="Times New Roman" w:eastAsia="Cambria Math" w:cs="Times New Roman"/>
          <w:color w:val="FF0000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的切线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10DC90E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（2）解：∵</w:t>
      </w:r>
      <w:r>
        <w:rPr>
          <w:rFonts w:hint="default" w:ascii="Times New Roman" w:hAnsi="Times New Roman" w:eastAsia="Cambria Math" w:cs="Times New Roman"/>
          <w:color w:val="FF0000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的半径为13，</w:t>
      </w:r>
    </w:p>
    <w:p w14:paraId="59DE26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＝13，</w:t>
      </w:r>
    </w:p>
    <w:p w14:paraId="4AB0D4A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是</w:t>
      </w:r>
      <w:r>
        <w:rPr>
          <w:rFonts w:hint="default" w:ascii="Times New Roman" w:hAnsi="Times New Roman" w:eastAsia="Cambria Math" w:cs="Times New Roman"/>
          <w:color w:val="FF0000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的直径，</w:t>
      </w:r>
    </w:p>
    <w:p w14:paraId="25C6910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1508010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2ACF87F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由（1）得∠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EGB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569FBB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EGB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2737BD2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EGB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DGC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4DE4C0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DGC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979DD9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DCG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DGC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C1EA60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DCG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3E5103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DGC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∽△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FC32E6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CG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AC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CD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OC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31F369C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＝10，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＝8，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＝13，</w:t>
      </w:r>
    </w:p>
    <w:p w14:paraId="74ADED7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CG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AC</m:t>
            </m:r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⋅</m:t>
            </m:r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CD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eastAsia="新宋体" w:cs="Times New Roman"/>
                <w:i/>
                <w:color w:val="FF0000"/>
                <w:sz w:val="28"/>
                <w:szCs w:val="28"/>
              </w:rPr>
              <m:t>OC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10×8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80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00AE4E3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的长是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80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47316DD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1033145" cy="1005840"/>
            <wp:effectExtent l="0" t="0" r="14605" b="381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74" cy="100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80A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 第24题答图</w:t>
      </w:r>
    </w:p>
    <w:p w14:paraId="1E3B938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25.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解：（1）由题意可知，顶点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的坐标为（4，3.6），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（10，0），</w:t>
      </w:r>
    </w:p>
    <w:p w14:paraId="248B10C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设蔬菜大棚的横截面所在抛物线的函数表达式为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﹣4）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+3.6，</w:t>
      </w:r>
    </w:p>
    <w:p w14:paraId="21CB8EA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把点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坐标代入解析式得：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（10﹣4）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+3.6＝0，</w:t>
      </w:r>
    </w:p>
    <w:p w14:paraId="1F3F01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解得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＝﹣0.1，</w:t>
      </w:r>
    </w:p>
    <w:p w14:paraId="29A76B8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∴蔬菜大棚的横截面所在抛物线的函数表达式为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＝﹣0.1（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﹣4）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+3.6；</w:t>
      </w:r>
    </w:p>
    <w:p w14:paraId="7B47921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（2）当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＝8.5时，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＝﹣0.1（8.5﹣4）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+3.6＝﹣0.1×20.25+3.6＝1.575，</w:t>
      </w:r>
    </w:p>
    <w:p w14:paraId="14F041A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PQ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＝1.575，</w:t>
      </w:r>
    </w:p>
    <w:p w14:paraId="650A0CF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RG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＝1.1，</w:t>
      </w:r>
    </w:p>
    <w:p w14:paraId="58E3F9D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＝1.575﹣1.1＝0.475，</w:t>
      </w:r>
    </w:p>
    <w:p w14:paraId="09D5218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S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矩形</w:t>
      </w:r>
      <w:r>
        <w:rPr>
          <w:rFonts w:hint="default" w:ascii="Times New Roman" w:hAnsi="Times New Roman" w:eastAsia="新宋体" w:cs="Times New Roman"/>
          <w:i/>
          <w:color w:val="FF0000"/>
          <w:sz w:val="24"/>
          <w:szCs w:val="24"/>
          <w:vertAlign w:val="subscript"/>
        </w:rPr>
        <w:t>LMNR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LM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MN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＝1×0.475＝0.475（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）；</w:t>
      </w:r>
    </w:p>
    <w:p w14:paraId="6D48581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当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y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＝1.1时，﹣0.1（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﹣4）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+3.6＝1.1，</w:t>
      </w:r>
    </w:p>
    <w:p w14:paraId="692601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解得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＝9或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＝﹣1（舍去），</w:t>
      </w:r>
    </w:p>
    <w:p w14:paraId="66C944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GQ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＝9﹣7.5＝1.5，</w:t>
      </w:r>
    </w:p>
    <w:p w14:paraId="28AA033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S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矩形</w:t>
      </w:r>
      <w:r>
        <w:rPr>
          <w:rFonts w:hint="default" w:ascii="Times New Roman" w:hAnsi="Times New Roman" w:eastAsia="新宋体" w:cs="Times New Roman"/>
          <w:i/>
          <w:color w:val="FF0000"/>
          <w:sz w:val="24"/>
          <w:szCs w:val="24"/>
          <w:vertAlign w:val="subscript"/>
        </w:rPr>
        <w:t>RPQG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GQ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GR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＝1.5×1.1＝1.65（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），</w:t>
      </w:r>
    </w:p>
    <w:p w14:paraId="2149F99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S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矩形</w:t>
      </w:r>
      <w:r>
        <w:rPr>
          <w:rFonts w:hint="default" w:ascii="Times New Roman" w:hAnsi="Times New Roman" w:eastAsia="新宋体" w:cs="Times New Roman"/>
          <w:i/>
          <w:color w:val="FF0000"/>
          <w:sz w:val="24"/>
          <w:szCs w:val="24"/>
          <w:vertAlign w:val="subscript"/>
        </w:rPr>
        <w:t>LMNR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S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矩形</w:t>
      </w:r>
      <w:r>
        <w:rPr>
          <w:rFonts w:hint="default" w:ascii="Times New Roman" w:hAnsi="Times New Roman" w:eastAsia="新宋体" w:cs="Times New Roman"/>
          <w:i/>
          <w:color w:val="FF0000"/>
          <w:sz w:val="24"/>
          <w:szCs w:val="24"/>
          <w:vertAlign w:val="subscript"/>
        </w:rPr>
        <w:t>RPQG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＝0.475+1.65＝2.125（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），</w:t>
      </w:r>
    </w:p>
    <w:p w14:paraId="59AA7A2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答：供暖设备横截面的面积2.125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414DEB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26.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解：（1）如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答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图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①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中，△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即为所求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3DB1D4A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（2）如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答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图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②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中，作△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的外接圆</w:t>
      </w:r>
      <w:r>
        <w:rPr>
          <w:rFonts w:hint="default" w:ascii="Times New Roman" w:hAnsi="Times New Roman" w:eastAsia="Cambria Math" w:cs="Times New Roman"/>
          <w:color w:val="FF0000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，连接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，作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于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设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54B9C1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AOB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＝120°，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01CF233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AOE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BOE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＝60°，</w:t>
      </w:r>
    </w:p>
    <w:p w14:paraId="388E977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OE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OA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AE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3A9024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402CFD2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∴3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≥4，</w:t>
      </w:r>
    </w:p>
    <w:p w14:paraId="0EBD0F0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≥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15115E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的最小值为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4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638A346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＝2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55ABDDD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的最小值为</w:t>
      </w:r>
      <m:oMath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8</m:t>
            </m:r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3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3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57BE0D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（3）如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答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图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>③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中，连接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，延长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交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的延长线于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，将△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CDF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顺时针旋转得到△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CBH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，作△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CEH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的外接圆</w:t>
      </w:r>
      <w:r>
        <w:rPr>
          <w:rFonts w:hint="default" w:ascii="Times New Roman" w:hAnsi="Times New Roman" w:eastAsia="Cambria Math" w:cs="Times New Roman"/>
          <w:color w:val="FF0000"/>
          <w:sz w:val="21"/>
          <w:szCs w:val="21"/>
        </w:rPr>
        <w:t>⊙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5291AFE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ADC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2BF19D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∴Rt△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≌Rt△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ACB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新宋体" w:cs="Times New Roman"/>
          <w:i w:val="0"/>
          <w:iCs/>
          <w:color w:val="FF0000"/>
          <w:sz w:val="21"/>
          <w:szCs w:val="21"/>
        </w:rPr>
        <w:t>HL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），</w:t>
      </w:r>
    </w:p>
    <w:p w14:paraId="0EDAD1B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S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△</w:t>
      </w:r>
      <w:r>
        <w:rPr>
          <w:rFonts w:hint="default" w:ascii="Times New Roman" w:hAnsi="Times New Roman" w:eastAsia="新宋体" w:cs="Times New Roman"/>
          <w:i/>
          <w:color w:val="FF0000"/>
          <w:sz w:val="24"/>
          <w:szCs w:val="24"/>
          <w:vertAlign w:val="subscript"/>
        </w:rPr>
        <w:t>ACD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S</w:t>
      </w:r>
      <w:r>
        <w:rPr>
          <w:rFonts w:hint="default" w:ascii="Times New Roman" w:hAnsi="Times New Roman" w:eastAsia="新宋体" w:cs="Times New Roman"/>
          <w:color w:val="FF0000"/>
          <w:sz w:val="24"/>
          <w:szCs w:val="24"/>
          <w:vertAlign w:val="subscript"/>
        </w:rPr>
        <w:t>△</w:t>
      </w:r>
      <w:r>
        <w:rPr>
          <w:rFonts w:hint="default" w:ascii="Times New Roman" w:hAnsi="Times New Roman" w:eastAsia="新宋体" w:cs="Times New Roman"/>
          <w:i/>
          <w:color w:val="FF0000"/>
          <w:sz w:val="24"/>
          <w:szCs w:val="24"/>
          <w:vertAlign w:val="subscript"/>
        </w:rPr>
        <w:t>ACB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CE9024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＝45°，</w:t>
      </w:r>
    </w:p>
    <w:p w14:paraId="1A106C7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DCB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＝135°，</w:t>
      </w:r>
    </w:p>
    <w:p w14:paraId="6ECEE41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DCG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＝45°，</w:t>
      </w:r>
    </w:p>
    <w:p w14:paraId="6C1AC6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＝90°，</w:t>
      </w:r>
    </w:p>
    <w:p w14:paraId="02002B5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DG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＝6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7E2AF31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CG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CD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＝12，</w:t>
      </w:r>
    </w:p>
    <w:p w14:paraId="032B4BE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GB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＝12+6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1CDB833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由（2）可知，当△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CEH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的外接圆的圆心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在线段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BC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上时，△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ECH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的面积最小，此时四边形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AFCE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的面积最大，</w:t>
      </w:r>
    </w:p>
    <w:p w14:paraId="0CB9863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设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OC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，易知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OB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EB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21A67F9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r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+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radPr>
              <m:deg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新宋体" w:cs="Times New Roman"/>
                    <w:i w:val="0"/>
                    <w:color w:val="FF0000"/>
                    <w:sz w:val="28"/>
                    <w:szCs w:val="28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FF0000"/>
                  </w:rPr>
                </m:ctrlPr>
              </m:e>
            </m:rad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＝6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，</w:t>
      </w:r>
    </w:p>
    <w:p w14:paraId="2C47A7B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＝6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（2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），</w:t>
      </w:r>
    </w:p>
    <w:p w14:paraId="3CA9F85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EH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r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＝12（2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），</w:t>
      </w:r>
    </w:p>
    <w:p w14:paraId="5F39470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∴四边形</w:t>
      </w:r>
      <w:r>
        <w:rPr>
          <w:rFonts w:hint="default" w:ascii="Times New Roman" w:hAnsi="Times New Roman" w:eastAsia="新宋体" w:cs="Times New Roman"/>
          <w:i/>
          <w:color w:val="FF0000"/>
          <w:sz w:val="21"/>
          <w:szCs w:val="21"/>
        </w:rPr>
        <w:t>AFCE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的面积的最大值＝2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×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×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（12+6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）×6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f>
          <m:fP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1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8"/>
                <w:szCs w:val="28"/>
              </w:rPr>
              <m:t>2</m:t>
            </m:r>
            <m:ctrlPr>
              <w:rPr>
                <w:rFonts w:hint="default" w:ascii="Cambria Math" w:hAnsi="Cambria Math" w:eastAsia="新宋体" w:cs="Times New Roman"/>
                <w:color w:val="FF0000"/>
                <w:sz w:val="28"/>
                <w:szCs w:val="28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×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12（2</w:t>
      </w:r>
      <m:oMath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−</m:t>
        </m:r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）×6</w:t>
      </w:r>
      <m:oMath>
        <m:rad>
          <m:radPr>
            <m:degHide m:val="1"/>
            <m:ctrlPr>
              <w:rPr>
                <w:rFonts w:hint="default" w:ascii="Cambria Math" w:hAnsi="Cambria Math" w:cs="Times New Roman"/>
                <w:color w:val="FF0000"/>
              </w:rPr>
            </m:ctrlPr>
          </m:radPr>
          <m:deg>
            <m:ctrlPr>
              <w:rPr>
                <w:rFonts w:hint="default" w:ascii="Cambria Math" w:hAnsi="Cambria Math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hint="default" w:ascii="Times New Roman" w:hAnsi="Times New Roman" w:eastAsia="新宋体" w:cs="Times New Roman"/>
                <w:i w:val="0"/>
                <w:color w:val="FF0000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default" w:ascii="Times New Roman" w:hAnsi="Times New Roman" w:eastAsia="新宋体" w:cs="Times New Roman"/>
            <w:i w:val="0"/>
            <w:color w:val="FF0000"/>
            <w:sz w:val="21"/>
            <w:szCs w:val="21"/>
          </w:rPr>
          <m:t>=</m:t>
        </m:r>
      </m:oMath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t>144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eastAsia="zh-CN"/>
        </w:rPr>
        <w:t>.</w:t>
      </w:r>
    </w:p>
    <w:p w14:paraId="1D157E9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1403350" cy="1461135"/>
            <wp:effectExtent l="0" t="0" r="6350" b="5715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rcRect b="103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46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1226820" cy="1489075"/>
            <wp:effectExtent l="0" t="0" r="11430" b="15875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rcRect b="1055"/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148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color w:val="FF0000"/>
          <w:sz w:val="21"/>
          <w:szCs w:val="21"/>
        </w:rPr>
        <w:drawing>
          <wp:inline distT="0" distB="0" distL="0" distR="0">
            <wp:extent cx="1376045" cy="1390650"/>
            <wp:effectExtent l="0" t="0" r="14605" b="0"/>
            <wp:docPr id="3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rcRect b="1255"/>
                    <a:stretch>
                      <a:fillRect/>
                    </a:stretch>
                  </pic:blipFill>
                  <pic:spPr>
                    <a:xfrm>
                      <a:off x="0" y="0"/>
                      <a:ext cx="137604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1601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  <w:t xml:space="preserve">                       第26题答图</w:t>
      </w:r>
    </w:p>
    <w:p w14:paraId="53B3A7F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color w:val="FF0000"/>
          <w:sz w:val="21"/>
          <w:szCs w:val="21"/>
          <w:lang w:val="en-US" w:eastAsia="zh-CN"/>
        </w:rPr>
      </w:pPr>
    </w:p>
    <w:p w14:paraId="38A429B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新宋体" w:cs="Times New Roman"/>
          <w:sz w:val="21"/>
          <w:szCs w:val="21"/>
          <w:lang w:val="en-US" w:eastAsia="zh-CN"/>
        </w:rPr>
      </w:pPr>
    </w:p>
    <w:p w14:paraId="056B677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rPr>
          <w:rFonts w:hint="default" w:ascii="Times New Roman" w:hAnsi="Times New Roman" w:cs="Times New Roman" w:eastAsiaTheme="majorEastAsia"/>
          <w:lang w:val="en-US" w:eastAsia="zh-CN"/>
        </w:rPr>
      </w:pPr>
    </w:p>
    <w:sectPr>
      <w:pgSz w:w="11906" w:h="16838"/>
      <w:pgMar w:top="1361" w:right="1361" w:bottom="1361" w:left="136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MS Mincho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F406B"/>
    <w:rsid w:val="0A4354A7"/>
    <w:rsid w:val="0CA21D1B"/>
    <w:rsid w:val="0D3A766C"/>
    <w:rsid w:val="172F68A1"/>
    <w:rsid w:val="1B9E3FF5"/>
    <w:rsid w:val="1EC91389"/>
    <w:rsid w:val="21D97B35"/>
    <w:rsid w:val="226D49F2"/>
    <w:rsid w:val="25251511"/>
    <w:rsid w:val="2DC53663"/>
    <w:rsid w:val="2F080538"/>
    <w:rsid w:val="2F77098D"/>
    <w:rsid w:val="30405223"/>
    <w:rsid w:val="3D3B749E"/>
    <w:rsid w:val="3E3F4DFC"/>
    <w:rsid w:val="46422C44"/>
    <w:rsid w:val="4BA34B8C"/>
    <w:rsid w:val="4BD466AC"/>
    <w:rsid w:val="5373753A"/>
    <w:rsid w:val="597B3086"/>
    <w:rsid w:val="5AF32D0E"/>
    <w:rsid w:val="5BE508A9"/>
    <w:rsid w:val="646003C1"/>
    <w:rsid w:val="67334BBF"/>
    <w:rsid w:val="69E46644"/>
    <w:rsid w:val="6B4F3F91"/>
    <w:rsid w:val="6FCD4621"/>
    <w:rsid w:val="73C23610"/>
    <w:rsid w:val="74CB28DA"/>
    <w:rsid w:val="75CE50AA"/>
    <w:rsid w:val="768F7938"/>
    <w:rsid w:val="799A6C87"/>
    <w:rsid w:val="7BF85F7F"/>
    <w:rsid w:val="7C91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4642</Words>
  <Characters>5904</Characters>
  <Lines>0</Lines>
  <Paragraphs>0</Paragraphs>
  <TotalTime>4</TotalTime>
  <ScaleCrop>false</ScaleCrop>
  <LinksUpToDate>false</LinksUpToDate>
  <CharactersWithSpaces>6195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2022-11-18T01:11:00Z</dcterms:created>
  <dc:creator>Administrator</dc:creator>
  <cp:lastModifiedBy>1。</cp:lastModifiedBy>
  <dcterms:modified xsi:type="dcterms:W3CDTF">2026-05-14T00:41:31Z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2A47977D9C1D4AD39E23838C4F6DD80E</vt:lpwstr>
  </property>
  <property fmtid="{D5CDD505-2E9C-101B-9397-08002B2CF9AE}" pid="4" name="KSOTemplateDocerSaveRecord">
    <vt:lpwstr>eyJoZGlkIjoiNWFhNDI3YmQ5ZDRmOWYzODliN2Y4M2I0YWYwYmU0M2EiLCJ1c2VySWQiOiIyNTcyMjQ4MzcifQ==</vt:lpwstr>
  </property>
</Properties>
</file>